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E5" w:rsidRPr="00F2090C" w:rsidRDefault="002B77E5" w:rsidP="002B77E5">
      <w:pPr>
        <w:pStyle w:val="Heading4"/>
        <w:spacing w:after="120"/>
        <w:jc w:val="center"/>
        <w:rPr>
          <w:rFonts w:ascii="Tahoma" w:hAnsi="Tahoma" w:cs="Tahoma"/>
          <w:sz w:val="40"/>
          <w:szCs w:val="40"/>
        </w:rPr>
      </w:pPr>
      <w:r w:rsidRPr="00F2090C">
        <w:rPr>
          <w:rFonts w:ascii="Tahoma" w:hAnsi="Tahoma" w:cs="Tahoma"/>
          <w:sz w:val="40"/>
          <w:szCs w:val="40"/>
        </w:rPr>
        <w:t>SOCIAL MEMBERSHIP APPLICATION FORM</w:t>
      </w:r>
    </w:p>
    <w:p w:rsidR="002B77E5" w:rsidRPr="00F2090C" w:rsidRDefault="002B77E5" w:rsidP="002B77E5">
      <w:pPr>
        <w:pStyle w:val="NomNormal"/>
        <w:rPr>
          <w:rFonts w:ascii="Tahoma" w:hAnsi="Tahoma" w:cs="Tahoma"/>
          <w:sz w:val="22"/>
          <w:szCs w:val="22"/>
        </w:rPr>
      </w:pPr>
      <w:r w:rsidRPr="00F2090C">
        <w:rPr>
          <w:rFonts w:ascii="Tahoma" w:hAnsi="Tahoma" w:cs="Tahoma"/>
          <w:sz w:val="22"/>
          <w:szCs w:val="22"/>
        </w:rPr>
        <w:t xml:space="preserve">As well as being a home for rowing, canoeing and swimming sports clubs and a national hub for para-rowing, Marlow </w:t>
      </w:r>
      <w:proofErr w:type="spellStart"/>
      <w:r w:rsidRPr="00F2090C">
        <w:rPr>
          <w:rFonts w:ascii="Tahoma" w:hAnsi="Tahoma" w:cs="Tahoma"/>
          <w:sz w:val="22"/>
          <w:szCs w:val="22"/>
        </w:rPr>
        <w:t>Watersports</w:t>
      </w:r>
      <w:proofErr w:type="spellEnd"/>
      <w:r w:rsidRPr="00F2090C">
        <w:rPr>
          <w:rFonts w:ascii="Tahoma" w:hAnsi="Tahoma" w:cs="Tahoma"/>
          <w:sz w:val="22"/>
          <w:szCs w:val="22"/>
        </w:rPr>
        <w:t xml:space="preserve"> Hub (MWSH) welcomes social members. Social members gain access to the bar for general club nights and MWSH events on a similar basis to the sports club members.</w:t>
      </w:r>
    </w:p>
    <w:p w:rsidR="002B77E5" w:rsidRDefault="002B77E5" w:rsidP="002B77E5">
      <w:pPr>
        <w:tabs>
          <w:tab w:val="right" w:leader="dot" w:pos="10440"/>
        </w:tabs>
        <w:spacing w:before="240" w:line="240" w:lineRule="atLeast"/>
        <w:rPr>
          <w:rFonts w:ascii="Tahoma" w:hAnsi="Tahoma" w:cs="Tahoma"/>
          <w:b/>
          <w:sz w:val="22"/>
          <w:szCs w:val="22"/>
        </w:rPr>
      </w:pPr>
      <w:r w:rsidRPr="00F2090C">
        <w:rPr>
          <w:rFonts w:ascii="Tahoma" w:hAnsi="Tahoma" w:cs="Tahoma"/>
          <w:b/>
          <w:sz w:val="22"/>
          <w:szCs w:val="22"/>
        </w:rPr>
        <w:t>About you</w:t>
      </w:r>
      <w:r>
        <w:rPr>
          <w:rFonts w:ascii="Tahoma" w:hAnsi="Tahoma" w:cs="Tahoma"/>
          <w:b/>
          <w:sz w:val="22"/>
          <w:szCs w:val="22"/>
        </w:rPr>
        <w:t xml:space="preserve"> &amp; Declarations</w:t>
      </w:r>
      <w:r w:rsidRPr="00F2090C">
        <w:rPr>
          <w:rFonts w:ascii="Tahoma" w:hAnsi="Tahoma" w:cs="Tahoma"/>
          <w:b/>
          <w:sz w:val="22"/>
          <w:szCs w:val="22"/>
        </w:rPr>
        <w:t>:</w:t>
      </w:r>
    </w:p>
    <w:tbl>
      <w:tblPr>
        <w:tblStyle w:val="TableGrid"/>
        <w:tblW w:w="0" w:type="auto"/>
        <w:tblLook w:val="04A0" w:firstRow="1" w:lastRow="0" w:firstColumn="1" w:lastColumn="0" w:noHBand="0" w:noVBand="1"/>
      </w:tblPr>
      <w:tblGrid>
        <w:gridCol w:w="1150"/>
        <w:gridCol w:w="771"/>
        <w:gridCol w:w="1220"/>
        <w:gridCol w:w="1269"/>
        <w:gridCol w:w="719"/>
        <w:gridCol w:w="1254"/>
        <w:gridCol w:w="2859"/>
      </w:tblGrid>
      <w:tr w:rsidR="002B77E5" w:rsidTr="00305DCE">
        <w:tc>
          <w:tcPr>
            <w:tcW w:w="1177"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Title:</w:t>
            </w:r>
          </w:p>
        </w:tc>
        <w:tc>
          <w:tcPr>
            <w:tcW w:w="945" w:type="dxa"/>
          </w:tcPr>
          <w:p w:rsidR="002B77E5" w:rsidRPr="002B77E5" w:rsidRDefault="002B77E5" w:rsidP="00305DCE">
            <w:pPr>
              <w:tabs>
                <w:tab w:val="right" w:leader="dot" w:pos="10440"/>
              </w:tabs>
              <w:spacing w:line="240" w:lineRule="atLeast"/>
              <w:rPr>
                <w:rFonts w:ascii="Tahoma" w:hAnsi="Tahoma" w:cs="Tahoma"/>
                <w:i/>
                <w:sz w:val="22"/>
                <w:szCs w:val="22"/>
              </w:rPr>
            </w:pPr>
          </w:p>
        </w:tc>
        <w:tc>
          <w:tcPr>
            <w:tcW w:w="1251"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First Name(s):</w:t>
            </w:r>
          </w:p>
        </w:tc>
        <w:tc>
          <w:tcPr>
            <w:tcW w:w="2247" w:type="dxa"/>
            <w:gridSpan w:val="2"/>
          </w:tcPr>
          <w:p w:rsidR="002B77E5" w:rsidRPr="002B77E5" w:rsidRDefault="002B77E5" w:rsidP="00305DCE">
            <w:pPr>
              <w:tabs>
                <w:tab w:val="right" w:leader="dot" w:pos="10440"/>
              </w:tabs>
              <w:spacing w:line="240" w:lineRule="atLeast"/>
              <w:rPr>
                <w:rFonts w:ascii="Tahoma" w:hAnsi="Tahoma" w:cs="Tahoma"/>
                <w:i/>
                <w:sz w:val="22"/>
                <w:szCs w:val="22"/>
              </w:rPr>
            </w:pPr>
          </w:p>
        </w:tc>
        <w:tc>
          <w:tcPr>
            <w:tcW w:w="1285"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Surname:</w:t>
            </w:r>
          </w:p>
        </w:tc>
        <w:tc>
          <w:tcPr>
            <w:tcW w:w="3693" w:type="dxa"/>
          </w:tcPr>
          <w:p w:rsidR="002B77E5" w:rsidRDefault="002B77E5" w:rsidP="00305DCE">
            <w:pPr>
              <w:tabs>
                <w:tab w:val="right" w:leader="dot" w:pos="10440"/>
              </w:tabs>
              <w:spacing w:line="240" w:lineRule="atLeast"/>
              <w:rPr>
                <w:rFonts w:ascii="Tahoma" w:hAnsi="Tahoma" w:cs="Tahoma"/>
                <w:b/>
                <w:sz w:val="22"/>
                <w:szCs w:val="22"/>
              </w:rPr>
            </w:pPr>
          </w:p>
        </w:tc>
      </w:tr>
      <w:tr w:rsidR="002B77E5" w:rsidTr="00305DCE">
        <w:tc>
          <w:tcPr>
            <w:tcW w:w="1177"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Phone (Home):</w:t>
            </w:r>
          </w:p>
        </w:tc>
        <w:tc>
          <w:tcPr>
            <w:tcW w:w="2196" w:type="dxa"/>
            <w:gridSpan w:val="2"/>
          </w:tcPr>
          <w:p w:rsidR="002B77E5" w:rsidRPr="002B77E5" w:rsidRDefault="002B77E5" w:rsidP="00305DCE">
            <w:pPr>
              <w:tabs>
                <w:tab w:val="right" w:leader="dot" w:pos="10440"/>
              </w:tabs>
              <w:spacing w:line="240" w:lineRule="atLeast"/>
              <w:rPr>
                <w:rFonts w:ascii="Tahoma" w:hAnsi="Tahoma" w:cs="Tahoma"/>
                <w:i/>
                <w:sz w:val="22"/>
                <w:szCs w:val="22"/>
              </w:rPr>
            </w:pPr>
          </w:p>
        </w:tc>
        <w:tc>
          <w:tcPr>
            <w:tcW w:w="1302"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Phone (Mob):</w:t>
            </w:r>
          </w:p>
        </w:tc>
        <w:tc>
          <w:tcPr>
            <w:tcW w:w="2230" w:type="dxa"/>
            <w:gridSpan w:val="2"/>
          </w:tcPr>
          <w:p w:rsidR="002B77E5" w:rsidRPr="002B77E5" w:rsidRDefault="002B77E5" w:rsidP="00305DCE">
            <w:pPr>
              <w:tabs>
                <w:tab w:val="right" w:leader="dot" w:pos="10440"/>
              </w:tabs>
              <w:spacing w:line="240" w:lineRule="atLeast"/>
              <w:rPr>
                <w:rFonts w:ascii="Tahoma" w:hAnsi="Tahoma" w:cs="Tahoma"/>
                <w:i/>
                <w:sz w:val="22"/>
                <w:szCs w:val="22"/>
              </w:rPr>
            </w:pPr>
          </w:p>
        </w:tc>
        <w:tc>
          <w:tcPr>
            <w:tcW w:w="3693" w:type="dxa"/>
            <w:shd w:val="clear" w:color="auto" w:fill="BFBFBF" w:themeFill="background1" w:themeFillShade="BF"/>
          </w:tcPr>
          <w:p w:rsidR="002B77E5" w:rsidRDefault="002B77E5" w:rsidP="00305DCE">
            <w:pPr>
              <w:tabs>
                <w:tab w:val="right" w:leader="dot" w:pos="10440"/>
              </w:tabs>
              <w:spacing w:line="240" w:lineRule="atLeast"/>
              <w:rPr>
                <w:rFonts w:ascii="Tahoma" w:hAnsi="Tahoma" w:cs="Tahoma"/>
                <w:b/>
                <w:sz w:val="22"/>
                <w:szCs w:val="22"/>
              </w:rPr>
            </w:pPr>
          </w:p>
        </w:tc>
      </w:tr>
      <w:tr w:rsidR="002B77E5" w:rsidTr="00305DCE">
        <w:tc>
          <w:tcPr>
            <w:tcW w:w="1177"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Email:</w:t>
            </w:r>
          </w:p>
        </w:tc>
        <w:tc>
          <w:tcPr>
            <w:tcW w:w="9421" w:type="dxa"/>
            <w:gridSpan w:val="6"/>
          </w:tcPr>
          <w:p w:rsidR="002B77E5" w:rsidRPr="002B77E5" w:rsidRDefault="002B77E5" w:rsidP="00305DCE">
            <w:pPr>
              <w:tabs>
                <w:tab w:val="right" w:leader="dot" w:pos="10440"/>
              </w:tabs>
              <w:spacing w:line="240" w:lineRule="atLeast"/>
              <w:rPr>
                <w:rFonts w:ascii="Tahoma" w:hAnsi="Tahoma" w:cs="Tahoma"/>
                <w:i/>
                <w:sz w:val="22"/>
                <w:szCs w:val="22"/>
              </w:rPr>
            </w:pPr>
          </w:p>
        </w:tc>
      </w:tr>
      <w:tr w:rsidR="002B77E5" w:rsidTr="00305DCE">
        <w:tc>
          <w:tcPr>
            <w:tcW w:w="1177"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Address:</w:t>
            </w:r>
          </w:p>
        </w:tc>
        <w:tc>
          <w:tcPr>
            <w:tcW w:w="9421" w:type="dxa"/>
            <w:gridSpan w:val="6"/>
          </w:tcPr>
          <w:p w:rsidR="002B77E5" w:rsidRPr="002B77E5" w:rsidRDefault="002B77E5" w:rsidP="00305DCE">
            <w:pPr>
              <w:tabs>
                <w:tab w:val="right" w:leader="dot" w:pos="10440"/>
              </w:tabs>
              <w:spacing w:line="240" w:lineRule="atLeast"/>
              <w:rPr>
                <w:rFonts w:ascii="Tahoma" w:hAnsi="Tahoma" w:cs="Tahoma"/>
                <w:i/>
                <w:sz w:val="22"/>
                <w:szCs w:val="22"/>
              </w:rPr>
            </w:pPr>
          </w:p>
        </w:tc>
      </w:tr>
      <w:tr w:rsidR="002B77E5" w:rsidTr="00305DCE">
        <w:tc>
          <w:tcPr>
            <w:tcW w:w="1177"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Town:</w:t>
            </w:r>
          </w:p>
        </w:tc>
        <w:tc>
          <w:tcPr>
            <w:tcW w:w="2196" w:type="dxa"/>
            <w:gridSpan w:val="2"/>
          </w:tcPr>
          <w:p w:rsidR="002B77E5" w:rsidRPr="002B77E5" w:rsidRDefault="002B77E5" w:rsidP="00305DCE">
            <w:pPr>
              <w:tabs>
                <w:tab w:val="right" w:leader="dot" w:pos="10440"/>
              </w:tabs>
              <w:spacing w:line="240" w:lineRule="atLeast"/>
              <w:rPr>
                <w:rFonts w:ascii="Tahoma" w:hAnsi="Tahoma" w:cs="Tahoma"/>
                <w:i/>
                <w:sz w:val="22"/>
                <w:szCs w:val="22"/>
              </w:rPr>
            </w:pPr>
          </w:p>
        </w:tc>
        <w:tc>
          <w:tcPr>
            <w:tcW w:w="1302" w:type="dxa"/>
          </w:tcPr>
          <w:p w:rsidR="002B77E5" w:rsidRPr="002B77E5" w:rsidRDefault="002B77E5" w:rsidP="00305DCE">
            <w:pPr>
              <w:tabs>
                <w:tab w:val="right" w:leader="dot" w:pos="10440"/>
              </w:tabs>
              <w:spacing w:line="240" w:lineRule="atLeast"/>
              <w:rPr>
                <w:rFonts w:ascii="Tahoma" w:hAnsi="Tahoma" w:cs="Tahoma"/>
                <w:i/>
                <w:sz w:val="22"/>
                <w:szCs w:val="22"/>
              </w:rPr>
            </w:pPr>
            <w:r w:rsidRPr="002B77E5">
              <w:rPr>
                <w:rFonts w:ascii="Tahoma" w:hAnsi="Tahoma" w:cs="Tahoma"/>
                <w:i/>
                <w:sz w:val="22"/>
                <w:szCs w:val="22"/>
              </w:rPr>
              <w:t>Postcode:</w:t>
            </w:r>
          </w:p>
        </w:tc>
        <w:tc>
          <w:tcPr>
            <w:tcW w:w="2230" w:type="dxa"/>
            <w:gridSpan w:val="2"/>
          </w:tcPr>
          <w:p w:rsidR="002B77E5" w:rsidRPr="002B77E5" w:rsidRDefault="002B77E5" w:rsidP="00305DCE">
            <w:pPr>
              <w:tabs>
                <w:tab w:val="right" w:leader="dot" w:pos="10440"/>
              </w:tabs>
              <w:spacing w:line="240" w:lineRule="atLeast"/>
              <w:rPr>
                <w:rFonts w:ascii="Tahoma" w:hAnsi="Tahoma" w:cs="Tahoma"/>
                <w:i/>
                <w:sz w:val="22"/>
                <w:szCs w:val="22"/>
              </w:rPr>
            </w:pPr>
          </w:p>
        </w:tc>
        <w:tc>
          <w:tcPr>
            <w:tcW w:w="3693" w:type="dxa"/>
            <w:shd w:val="clear" w:color="auto" w:fill="BFBFBF" w:themeFill="background1" w:themeFillShade="BF"/>
          </w:tcPr>
          <w:p w:rsidR="002B77E5" w:rsidRDefault="002B77E5" w:rsidP="00305DCE">
            <w:pPr>
              <w:tabs>
                <w:tab w:val="right" w:leader="dot" w:pos="10440"/>
              </w:tabs>
              <w:spacing w:line="240" w:lineRule="atLeast"/>
              <w:rPr>
                <w:rFonts w:ascii="Tahoma" w:hAnsi="Tahoma" w:cs="Tahoma"/>
                <w:b/>
                <w:sz w:val="22"/>
                <w:szCs w:val="22"/>
              </w:rPr>
            </w:pPr>
          </w:p>
        </w:tc>
      </w:tr>
    </w:tbl>
    <w:p w:rsidR="002B77E5" w:rsidRPr="00F2090C" w:rsidRDefault="002B77E5" w:rsidP="002B77E5">
      <w:pPr>
        <w:jc w:val="both"/>
        <w:rPr>
          <w:rFonts w:ascii="Tahoma" w:hAnsi="Tahoma" w:cs="Tahoma"/>
          <w:b/>
          <w:sz w:val="22"/>
          <w:szCs w:val="22"/>
        </w:rPr>
      </w:pPr>
    </w:p>
    <w:p w:rsidR="002B77E5" w:rsidRPr="00F2090C" w:rsidRDefault="002B77E5" w:rsidP="002B77E5">
      <w:pPr>
        <w:tabs>
          <w:tab w:val="left" w:pos="1080"/>
        </w:tabs>
        <w:spacing w:after="160" w:line="240" w:lineRule="atLeast"/>
        <w:rPr>
          <w:rFonts w:ascii="Tahoma" w:hAnsi="Tahoma" w:cs="Tahoma"/>
          <w:sz w:val="22"/>
          <w:szCs w:val="22"/>
        </w:rPr>
      </w:pPr>
      <w:r w:rsidRPr="00F2090C">
        <w:rPr>
          <w:rFonts w:ascii="Tahoma" w:hAnsi="Tahoma" w:cs="Tahoma"/>
          <w:sz w:val="22"/>
          <w:szCs w:val="22"/>
        </w:rPr>
        <w:t xml:space="preserve">I wish to become a social member of Marlow </w:t>
      </w:r>
      <w:proofErr w:type="spellStart"/>
      <w:r w:rsidRPr="00F2090C">
        <w:rPr>
          <w:rFonts w:ascii="Tahoma" w:hAnsi="Tahoma" w:cs="Tahoma"/>
          <w:sz w:val="22"/>
          <w:szCs w:val="22"/>
        </w:rPr>
        <w:t>Watersports</w:t>
      </w:r>
      <w:proofErr w:type="spellEnd"/>
      <w:r w:rsidRPr="00F2090C">
        <w:rPr>
          <w:rFonts w:ascii="Tahoma" w:hAnsi="Tahoma" w:cs="Tahoma"/>
          <w:sz w:val="22"/>
          <w:szCs w:val="22"/>
        </w:rPr>
        <w:t xml:space="preserve"> Hub and I make the following declarations:</w:t>
      </w:r>
      <w:r>
        <w:rPr>
          <w:rFonts w:ascii="Tahoma" w:hAnsi="Tahoma" w:cs="Tahoma"/>
          <w:sz w:val="22"/>
          <w:szCs w:val="22"/>
        </w:rPr>
        <w:t xml:space="preserve"> (1) </w:t>
      </w:r>
      <w:r w:rsidRPr="00F2090C">
        <w:rPr>
          <w:rFonts w:ascii="Tahoma" w:hAnsi="Tahoma" w:cs="Tahoma"/>
          <w:sz w:val="22"/>
          <w:szCs w:val="22"/>
        </w:rPr>
        <w:t>I have read and agreed with the MWSH Social Membership rules</w:t>
      </w:r>
      <w:r>
        <w:rPr>
          <w:rFonts w:ascii="Tahoma" w:hAnsi="Tahoma" w:cs="Tahoma"/>
          <w:sz w:val="22"/>
          <w:szCs w:val="22"/>
        </w:rPr>
        <w:t xml:space="preserve"> (see below/overleaf)</w:t>
      </w:r>
      <w:r w:rsidRPr="00F2090C">
        <w:rPr>
          <w:rFonts w:ascii="Tahoma" w:hAnsi="Tahoma" w:cs="Tahoma"/>
          <w:sz w:val="22"/>
          <w:szCs w:val="22"/>
        </w:rPr>
        <w:t>;</w:t>
      </w:r>
      <w:r>
        <w:rPr>
          <w:rFonts w:ascii="Tahoma" w:hAnsi="Tahoma" w:cs="Tahoma"/>
          <w:sz w:val="22"/>
          <w:szCs w:val="22"/>
        </w:rPr>
        <w:t xml:space="preserve"> (2) I </w:t>
      </w:r>
      <w:r w:rsidRPr="00F2090C">
        <w:rPr>
          <w:rFonts w:ascii="Tahoma" w:hAnsi="Tahoma" w:cs="Tahoma"/>
          <w:sz w:val="22"/>
          <w:szCs w:val="22"/>
        </w:rPr>
        <w:t>am aged 18 or older;</w:t>
      </w:r>
      <w:r>
        <w:rPr>
          <w:rFonts w:ascii="Tahoma" w:hAnsi="Tahoma" w:cs="Tahoma"/>
          <w:sz w:val="22"/>
          <w:szCs w:val="22"/>
        </w:rPr>
        <w:t xml:space="preserve"> and (3) </w:t>
      </w:r>
      <w:r w:rsidRPr="00F2090C">
        <w:rPr>
          <w:rFonts w:ascii="Tahoma" w:hAnsi="Tahoma" w:cs="Tahoma"/>
          <w:sz w:val="22"/>
          <w:szCs w:val="22"/>
        </w:rPr>
        <w:t>The information in this form is tru</w:t>
      </w:r>
      <w:r>
        <w:rPr>
          <w:rFonts w:ascii="Tahoma" w:hAnsi="Tahoma" w:cs="Tahoma"/>
          <w:sz w:val="22"/>
          <w:szCs w:val="22"/>
        </w:rPr>
        <w:t>e.</w:t>
      </w:r>
    </w:p>
    <w:p w:rsidR="002B77E5" w:rsidRPr="00F2090C" w:rsidRDefault="002B77E5" w:rsidP="002B77E5">
      <w:pPr>
        <w:tabs>
          <w:tab w:val="left" w:pos="1080"/>
        </w:tabs>
        <w:spacing w:after="160" w:line="240" w:lineRule="atLeast"/>
        <w:rPr>
          <w:rFonts w:ascii="Tahoma" w:hAnsi="Tahoma" w:cs="Tahoma"/>
          <w:sz w:val="22"/>
          <w:szCs w:val="22"/>
        </w:rPr>
      </w:pPr>
      <w:r w:rsidRPr="00F2090C">
        <w:rPr>
          <w:rFonts w:ascii="Tahoma" w:hAnsi="Tahoma" w:cs="Tahoma"/>
          <w:b/>
          <w:sz w:val="22"/>
          <w:szCs w:val="22"/>
        </w:rPr>
        <w:t>Data Protection</w:t>
      </w:r>
      <w:r w:rsidR="001F5658">
        <w:rPr>
          <w:rFonts w:ascii="Tahoma" w:hAnsi="Tahoma" w:cs="Tahoma"/>
          <w:b/>
          <w:sz w:val="22"/>
          <w:szCs w:val="22"/>
        </w:rPr>
        <w:t xml:space="preserve">: </w:t>
      </w:r>
      <w:r w:rsidR="007F7F7A">
        <w:rPr>
          <w:rFonts w:ascii="Tahoma" w:hAnsi="Tahoma" w:cs="Tahoma"/>
          <w:b/>
          <w:sz w:val="22"/>
          <w:szCs w:val="22"/>
        </w:rPr>
        <w:t xml:space="preserve"> </w:t>
      </w:r>
      <w:r w:rsidRPr="00F2090C">
        <w:rPr>
          <w:rFonts w:ascii="Tahoma" w:hAnsi="Tahoma" w:cs="Tahoma"/>
          <w:sz w:val="22"/>
          <w:szCs w:val="22"/>
        </w:rPr>
        <w:t xml:space="preserve">We use your </w:t>
      </w:r>
      <w:r>
        <w:rPr>
          <w:rFonts w:ascii="Tahoma" w:hAnsi="Tahoma" w:cs="Tahoma"/>
          <w:sz w:val="22"/>
          <w:szCs w:val="22"/>
        </w:rPr>
        <w:t>details</w:t>
      </w:r>
      <w:r w:rsidRPr="00F2090C">
        <w:rPr>
          <w:rFonts w:ascii="Tahoma" w:hAnsi="Tahoma" w:cs="Tahoma"/>
          <w:sz w:val="22"/>
          <w:szCs w:val="22"/>
        </w:rPr>
        <w:t xml:space="preserve"> to contact you about opening hours </w:t>
      </w:r>
      <w:r w:rsidR="007F7F7A">
        <w:rPr>
          <w:rFonts w:ascii="Tahoma" w:hAnsi="Tahoma" w:cs="Tahoma"/>
          <w:sz w:val="22"/>
          <w:szCs w:val="22"/>
        </w:rPr>
        <w:t>&amp; membership.</w:t>
      </w:r>
      <w:r w:rsidRPr="00F2090C">
        <w:rPr>
          <w:rFonts w:ascii="Tahoma" w:hAnsi="Tahoma" w:cs="Tahoma"/>
          <w:sz w:val="22"/>
          <w:szCs w:val="22"/>
        </w:rPr>
        <w:t xml:space="preserve"> </w:t>
      </w:r>
      <w:r w:rsidR="007F7F7A">
        <w:rPr>
          <w:rFonts w:ascii="Tahoma" w:hAnsi="Tahoma" w:cs="Tahoma"/>
          <w:sz w:val="22"/>
          <w:szCs w:val="22"/>
        </w:rPr>
        <w:t xml:space="preserve"> </w:t>
      </w:r>
    </w:p>
    <w:tbl>
      <w:tblPr>
        <w:tblStyle w:val="TableGrid"/>
        <w:tblW w:w="0" w:type="auto"/>
        <w:tblLook w:val="04A0" w:firstRow="1" w:lastRow="0" w:firstColumn="1" w:lastColumn="0" w:noHBand="0" w:noVBand="1"/>
      </w:tblPr>
      <w:tblGrid>
        <w:gridCol w:w="1612"/>
        <w:gridCol w:w="7630"/>
      </w:tblGrid>
      <w:tr w:rsidR="002B77E5" w:rsidRPr="00F2090C" w:rsidTr="002B77E5">
        <w:tc>
          <w:tcPr>
            <w:tcW w:w="1612" w:type="dxa"/>
          </w:tcPr>
          <w:p w:rsidR="002B77E5" w:rsidRPr="00F2090C" w:rsidRDefault="002B77E5" w:rsidP="00305DCE">
            <w:pPr>
              <w:tabs>
                <w:tab w:val="left" w:pos="1080"/>
              </w:tabs>
              <w:spacing w:after="160" w:line="240" w:lineRule="atLeast"/>
              <w:rPr>
                <w:rFonts w:ascii="Tahoma" w:hAnsi="Tahoma" w:cs="Tahoma"/>
                <w:sz w:val="22"/>
                <w:szCs w:val="22"/>
              </w:rPr>
            </w:pPr>
            <w:r>
              <w:rPr>
                <w:rFonts w:ascii="Tahoma" w:hAnsi="Tahoma" w:cs="Tahoma"/>
                <w:sz w:val="22"/>
                <w:szCs w:val="22"/>
              </w:rPr>
              <w:t>Yes    /   No</w:t>
            </w:r>
          </w:p>
        </w:tc>
        <w:tc>
          <w:tcPr>
            <w:tcW w:w="7630" w:type="dxa"/>
          </w:tcPr>
          <w:p w:rsidR="002B77E5" w:rsidRPr="00F2090C" w:rsidRDefault="002B77E5" w:rsidP="002B77E5">
            <w:pPr>
              <w:tabs>
                <w:tab w:val="left" w:pos="1080"/>
              </w:tabs>
              <w:spacing w:after="160" w:line="240" w:lineRule="atLeast"/>
              <w:rPr>
                <w:rFonts w:ascii="Tahoma" w:hAnsi="Tahoma" w:cs="Tahoma"/>
                <w:sz w:val="22"/>
                <w:szCs w:val="22"/>
              </w:rPr>
            </w:pPr>
            <w:r>
              <w:rPr>
                <w:rFonts w:ascii="Tahoma" w:hAnsi="Tahoma" w:cs="Tahoma"/>
                <w:sz w:val="22"/>
                <w:szCs w:val="22"/>
              </w:rPr>
              <w:t>Would you also like to subscribe to our newsletter email and be kept up to date with events and activity at MWSH and the bar?</w:t>
            </w:r>
          </w:p>
        </w:tc>
      </w:tr>
    </w:tbl>
    <w:p w:rsidR="002B77E5" w:rsidRPr="00F2090C" w:rsidRDefault="002B77E5" w:rsidP="002B77E5">
      <w:pPr>
        <w:tabs>
          <w:tab w:val="left" w:pos="1080"/>
        </w:tabs>
        <w:spacing w:line="240" w:lineRule="atLeast"/>
        <w:rPr>
          <w:rFonts w:ascii="Tahoma" w:hAnsi="Tahoma" w:cs="Tahoma"/>
          <w:sz w:val="22"/>
          <w:szCs w:val="22"/>
        </w:rPr>
      </w:pPr>
    </w:p>
    <w:tbl>
      <w:tblPr>
        <w:tblStyle w:val="TableGrid"/>
        <w:tblW w:w="0" w:type="auto"/>
        <w:tblLook w:val="04A0" w:firstRow="1" w:lastRow="0" w:firstColumn="1" w:lastColumn="0" w:noHBand="0" w:noVBand="1"/>
      </w:tblPr>
      <w:tblGrid>
        <w:gridCol w:w="9242"/>
      </w:tblGrid>
      <w:tr w:rsidR="002B77E5" w:rsidRPr="00F2090C" w:rsidTr="002B77E5">
        <w:trPr>
          <w:trHeight w:val="613"/>
        </w:trPr>
        <w:tc>
          <w:tcPr>
            <w:tcW w:w="9242" w:type="dxa"/>
          </w:tcPr>
          <w:p w:rsidR="002B77E5" w:rsidRPr="00F2090C" w:rsidRDefault="002B77E5" w:rsidP="002B77E5">
            <w:pPr>
              <w:tabs>
                <w:tab w:val="left" w:pos="1080"/>
              </w:tabs>
              <w:spacing w:after="160" w:line="240" w:lineRule="atLeast"/>
              <w:rPr>
                <w:rFonts w:ascii="Tahoma" w:hAnsi="Tahoma" w:cs="Tahoma"/>
                <w:b/>
                <w:sz w:val="22"/>
                <w:szCs w:val="22"/>
              </w:rPr>
            </w:pPr>
            <w:r w:rsidRPr="00F2090C">
              <w:rPr>
                <w:rFonts w:ascii="Tahoma" w:hAnsi="Tahoma" w:cs="Tahoma"/>
                <w:b/>
                <w:sz w:val="22"/>
                <w:szCs w:val="22"/>
              </w:rPr>
              <w:t>Signature:</w:t>
            </w:r>
            <w:r>
              <w:rPr>
                <w:rFonts w:ascii="Tahoma" w:hAnsi="Tahoma" w:cs="Tahoma"/>
                <w:b/>
                <w:sz w:val="22"/>
                <w:szCs w:val="22"/>
              </w:rPr>
              <w:tab/>
            </w:r>
          </w:p>
        </w:tc>
      </w:tr>
    </w:tbl>
    <w:p w:rsidR="002B77E5" w:rsidRDefault="002B77E5" w:rsidP="002B77E5">
      <w:pPr>
        <w:pStyle w:val="BodyText"/>
        <w:spacing w:after="0"/>
        <w:jc w:val="left"/>
        <w:rPr>
          <w:rFonts w:ascii="Tahoma" w:hAnsi="Tahoma" w:cs="Tahoma"/>
          <w:sz w:val="22"/>
          <w:szCs w:val="22"/>
        </w:rPr>
      </w:pPr>
    </w:p>
    <w:p w:rsidR="000502E5" w:rsidRDefault="004335AB" w:rsidP="002B77E5">
      <w:pPr>
        <w:pStyle w:val="BodyText"/>
        <w:spacing w:after="0"/>
        <w:jc w:val="left"/>
        <w:rPr>
          <w:rFonts w:ascii="Tahoma" w:hAnsi="Tahoma" w:cs="Tahoma"/>
          <w:sz w:val="22"/>
          <w:szCs w:val="22"/>
        </w:rPr>
      </w:pPr>
      <w:r>
        <w:rPr>
          <w:rFonts w:ascii="Tahoma" w:hAnsi="Tahoma" w:cs="Tahoma"/>
          <w:sz w:val="22"/>
          <w:szCs w:val="22"/>
        </w:rPr>
        <w:t>R</w:t>
      </w:r>
      <w:r w:rsidR="002B77E5">
        <w:rPr>
          <w:rFonts w:ascii="Tahoma" w:hAnsi="Tahoma" w:cs="Tahoma"/>
          <w:sz w:val="22"/>
          <w:szCs w:val="22"/>
        </w:rPr>
        <w:t xml:space="preserve">eturn this form </w:t>
      </w:r>
      <w:r>
        <w:rPr>
          <w:rFonts w:ascii="Tahoma" w:hAnsi="Tahoma" w:cs="Tahoma"/>
          <w:sz w:val="22"/>
          <w:szCs w:val="22"/>
        </w:rPr>
        <w:t>&amp;</w:t>
      </w:r>
      <w:r w:rsidR="002B77E5">
        <w:rPr>
          <w:rFonts w:ascii="Tahoma" w:hAnsi="Tahoma" w:cs="Tahoma"/>
          <w:sz w:val="22"/>
          <w:szCs w:val="22"/>
        </w:rPr>
        <w:t xml:space="preserve"> fee</w:t>
      </w:r>
      <w:r w:rsidR="00730117">
        <w:rPr>
          <w:rFonts w:ascii="Tahoma" w:hAnsi="Tahoma" w:cs="Tahoma"/>
          <w:sz w:val="22"/>
          <w:szCs w:val="22"/>
        </w:rPr>
        <w:t xml:space="preserve"> </w:t>
      </w:r>
      <w:r w:rsidR="002B77E5">
        <w:rPr>
          <w:rFonts w:ascii="Tahoma" w:hAnsi="Tahoma" w:cs="Tahoma"/>
          <w:sz w:val="22"/>
          <w:szCs w:val="22"/>
        </w:rPr>
        <w:t xml:space="preserve">to </w:t>
      </w:r>
      <w:r w:rsidR="002B77E5" w:rsidRPr="00F2090C">
        <w:rPr>
          <w:rFonts w:ascii="Tahoma" w:hAnsi="Tahoma" w:cs="Tahoma"/>
          <w:sz w:val="22"/>
          <w:szCs w:val="22"/>
        </w:rPr>
        <w:t>the Bar Secretary, Marlow Rowing Club Trading Ltd, Marlow Bridge Lane, SL7 1RH (</w:t>
      </w:r>
      <w:hyperlink r:id="rId8" w:history="1">
        <w:r w:rsidR="002B77E5" w:rsidRPr="00F2090C">
          <w:rPr>
            <w:rStyle w:val="Hyperlink"/>
            <w:rFonts w:ascii="Tahoma" w:eastAsiaTheme="majorEastAsia" w:hAnsi="Tahoma" w:cs="Tahoma"/>
            <w:sz w:val="22"/>
            <w:szCs w:val="22"/>
          </w:rPr>
          <w:t>bar@marlowrowingclub.org.uk</w:t>
        </w:r>
      </w:hyperlink>
      <w:r w:rsidR="002B77E5" w:rsidRPr="00F2090C">
        <w:rPr>
          <w:rFonts w:ascii="Tahoma" w:hAnsi="Tahoma" w:cs="Tahoma"/>
          <w:sz w:val="22"/>
          <w:szCs w:val="22"/>
        </w:rPr>
        <w:t>)</w:t>
      </w:r>
      <w:r w:rsidR="00730117">
        <w:rPr>
          <w:rFonts w:ascii="Tahoma" w:hAnsi="Tahoma" w:cs="Tahoma"/>
          <w:sz w:val="22"/>
          <w:szCs w:val="22"/>
        </w:rPr>
        <w:t xml:space="preserve">. </w:t>
      </w:r>
      <w:proofErr w:type="gramStart"/>
      <w:r w:rsidR="00730117">
        <w:rPr>
          <w:rFonts w:ascii="Tahoma" w:hAnsi="Tahoma" w:cs="Tahoma"/>
          <w:sz w:val="22"/>
          <w:szCs w:val="22"/>
        </w:rPr>
        <w:t>Cheques to “Marlow Rowing Club Trading Limited”.</w:t>
      </w:r>
      <w:proofErr w:type="gramEnd"/>
      <w:r w:rsidR="007F7F7A">
        <w:rPr>
          <w:rFonts w:ascii="Tahoma" w:hAnsi="Tahoma" w:cs="Tahoma"/>
          <w:sz w:val="22"/>
          <w:szCs w:val="22"/>
        </w:rPr>
        <w:t xml:space="preserve"> </w:t>
      </w:r>
    </w:p>
    <w:p w:rsidR="000502E5" w:rsidRDefault="000502E5" w:rsidP="002B77E5">
      <w:pPr>
        <w:pStyle w:val="BodyText"/>
        <w:spacing w:after="0"/>
        <w:jc w:val="left"/>
        <w:rPr>
          <w:rFonts w:ascii="Tahoma" w:hAnsi="Tahoma" w:cs="Tahoma"/>
          <w:sz w:val="22"/>
          <w:szCs w:val="22"/>
        </w:rPr>
      </w:pPr>
    </w:p>
    <w:p w:rsidR="002B77E5" w:rsidRPr="00F2090C" w:rsidRDefault="007F7F7A" w:rsidP="002B77E5">
      <w:pPr>
        <w:pStyle w:val="BodyText"/>
        <w:spacing w:after="0"/>
        <w:jc w:val="left"/>
        <w:rPr>
          <w:rFonts w:ascii="Tahoma" w:hAnsi="Tahoma" w:cs="Tahoma"/>
          <w:sz w:val="22"/>
          <w:szCs w:val="22"/>
        </w:rPr>
      </w:pPr>
      <w:r>
        <w:rPr>
          <w:rFonts w:ascii="Tahoma" w:hAnsi="Tahoma" w:cs="Tahoma"/>
          <w:sz w:val="22"/>
          <w:szCs w:val="22"/>
        </w:rPr>
        <w:t xml:space="preserve">The fee is £45* 1 Jan-30 Jun, £25* thereafter. All memberships expire on 31 Dec. *Includes £5 fob deposit). </w:t>
      </w:r>
      <w:proofErr w:type="gramStart"/>
      <w:r>
        <w:rPr>
          <w:rFonts w:ascii="Tahoma" w:hAnsi="Tahoma" w:cs="Tahoma"/>
          <w:sz w:val="22"/>
          <w:szCs w:val="22"/>
        </w:rPr>
        <w:t>Discounts available for members of MWSH clubs, via your club.</w:t>
      </w:r>
      <w:proofErr w:type="gramEnd"/>
    </w:p>
    <w:p w:rsidR="002B77E5" w:rsidRDefault="002B77E5" w:rsidP="002B77E5">
      <w:pPr>
        <w:rPr>
          <w:rFonts w:ascii="Tahoma" w:hAnsi="Tahoma" w:cs="Tahoma"/>
          <w:i/>
          <w:sz w:val="22"/>
          <w:szCs w:val="22"/>
        </w:rPr>
      </w:pPr>
    </w:p>
    <w:p w:rsidR="001F5658" w:rsidRDefault="002B77E5" w:rsidP="002B77E5">
      <w:pPr>
        <w:rPr>
          <w:rFonts w:ascii="Tahoma" w:hAnsi="Tahoma" w:cs="Tahoma"/>
          <w:i/>
          <w:sz w:val="18"/>
          <w:szCs w:val="18"/>
        </w:rPr>
      </w:pPr>
      <w:r w:rsidRPr="002B77E5">
        <w:rPr>
          <w:rFonts w:ascii="Tahoma" w:hAnsi="Tahoma" w:cs="Tahoma"/>
          <w:i/>
          <w:sz w:val="18"/>
          <w:szCs w:val="18"/>
        </w:rPr>
        <w:t xml:space="preserve">Marlow </w:t>
      </w:r>
      <w:proofErr w:type="spellStart"/>
      <w:r w:rsidRPr="002B77E5">
        <w:rPr>
          <w:rFonts w:ascii="Tahoma" w:hAnsi="Tahoma" w:cs="Tahoma"/>
          <w:i/>
          <w:sz w:val="18"/>
          <w:szCs w:val="18"/>
        </w:rPr>
        <w:t>Watersports</w:t>
      </w:r>
      <w:proofErr w:type="spellEnd"/>
      <w:r w:rsidRPr="002B77E5">
        <w:rPr>
          <w:rFonts w:ascii="Tahoma" w:hAnsi="Tahoma" w:cs="Tahoma"/>
          <w:i/>
          <w:sz w:val="18"/>
          <w:szCs w:val="18"/>
        </w:rPr>
        <w:t xml:space="preserve"> Hub is a trading name of Marlow Rowing Club Trading Limited (A Company Registered in England number 8181167) of Marlow Rowing Club, Marlow Bridge Lane, </w:t>
      </w:r>
      <w:proofErr w:type="gramStart"/>
      <w:r w:rsidRPr="002B77E5">
        <w:rPr>
          <w:rFonts w:ascii="Tahoma" w:hAnsi="Tahoma" w:cs="Tahoma"/>
          <w:i/>
          <w:sz w:val="18"/>
          <w:szCs w:val="18"/>
        </w:rPr>
        <w:t>SL71RH</w:t>
      </w:r>
      <w:proofErr w:type="gramEnd"/>
      <w:r>
        <w:rPr>
          <w:rFonts w:ascii="Tahoma" w:hAnsi="Tahoma" w:cs="Tahoma"/>
          <w:i/>
          <w:sz w:val="18"/>
          <w:szCs w:val="18"/>
        </w:rPr>
        <w:t>.</w:t>
      </w:r>
    </w:p>
    <w:p w:rsidR="000502E5" w:rsidRDefault="000502E5" w:rsidP="002B77E5">
      <w:pPr>
        <w:rPr>
          <w:rFonts w:ascii="Tahoma" w:hAnsi="Tahoma" w:cs="Tahoma"/>
          <w:i/>
          <w:sz w:val="18"/>
          <w:szCs w:val="18"/>
        </w:rPr>
      </w:pPr>
    </w:p>
    <w:p w:rsidR="002B77E5" w:rsidRPr="002B77E5" w:rsidRDefault="002B77E5" w:rsidP="002B77E5">
      <w:pPr>
        <w:pStyle w:val="NomNormal"/>
        <w:pBdr>
          <w:bottom w:val="single" w:sz="4" w:space="1" w:color="auto"/>
        </w:pBdr>
        <w:sectPr w:rsidR="002B77E5" w:rsidRPr="002B77E5">
          <w:headerReference w:type="default" r:id="rId9"/>
          <w:pgSz w:w="11906" w:h="16838"/>
          <w:pgMar w:top="1440" w:right="1440" w:bottom="1440" w:left="1440" w:header="708" w:footer="708" w:gutter="0"/>
          <w:cols w:space="708"/>
          <w:docGrid w:linePitch="360"/>
        </w:sectPr>
      </w:pPr>
      <w:r>
        <w:softHyphen/>
      </w:r>
    </w:p>
    <w:p w:rsidR="002B77E5" w:rsidRPr="001F5658" w:rsidRDefault="002B77E5" w:rsidP="002B77E5">
      <w:pPr>
        <w:pStyle w:val="NomTitle"/>
        <w:spacing w:before="240"/>
        <w:jc w:val="left"/>
        <w:rPr>
          <w:rFonts w:ascii="Tahoma" w:hAnsi="Tahoma" w:cs="Tahoma"/>
          <w:sz w:val="24"/>
          <w:szCs w:val="24"/>
        </w:rPr>
      </w:pPr>
      <w:r w:rsidRPr="001F5658">
        <w:rPr>
          <w:rFonts w:ascii="Tahoma" w:hAnsi="Tahoma" w:cs="Tahoma"/>
          <w:sz w:val="24"/>
          <w:szCs w:val="24"/>
        </w:rPr>
        <w:lastRenderedPageBreak/>
        <w:t>MWSH Social Members - Rules</w:t>
      </w:r>
    </w:p>
    <w:p w:rsidR="002B77E5" w:rsidRPr="001F5658" w:rsidRDefault="002B77E5" w:rsidP="002B77E5">
      <w:pPr>
        <w:pStyle w:val="NomNormal"/>
        <w:rPr>
          <w:rFonts w:ascii="Tahoma" w:hAnsi="Tahoma" w:cs="Tahoma"/>
          <w:sz w:val="17"/>
          <w:szCs w:val="17"/>
        </w:rPr>
      </w:pPr>
      <w:r w:rsidRPr="001F5658">
        <w:rPr>
          <w:rFonts w:ascii="Tahoma" w:hAnsi="Tahoma" w:cs="Tahoma"/>
          <w:b/>
          <w:sz w:val="17"/>
          <w:szCs w:val="17"/>
        </w:rPr>
        <w:t xml:space="preserve">Introduction: </w:t>
      </w:r>
      <w:r w:rsidRPr="001F5658">
        <w:rPr>
          <w:rFonts w:ascii="Tahoma" w:hAnsi="Tahoma" w:cs="Tahoma"/>
          <w:sz w:val="17"/>
          <w:szCs w:val="17"/>
        </w:rPr>
        <w:t>This document explains how social membership works and the rules that apply to social members. If you apply for social membership, then you have to abide by these rules. We hope that they are all common sense and allow everyone to enjoy using MWSH together.</w:t>
      </w:r>
      <w:bookmarkStart w:id="0" w:name="_Toc407908515"/>
      <w:r w:rsidR="007F7F7A">
        <w:rPr>
          <w:rFonts w:ascii="Tahoma" w:hAnsi="Tahoma" w:cs="Tahoma"/>
          <w:sz w:val="17"/>
          <w:szCs w:val="17"/>
        </w:rPr>
        <w:t xml:space="preserve"> Marlow Rowing Club Trading Ltd (“</w:t>
      </w:r>
      <w:proofErr w:type="spellStart"/>
      <w:r w:rsidR="007F7F7A">
        <w:rPr>
          <w:rFonts w:ascii="Tahoma" w:hAnsi="Tahoma" w:cs="Tahoma"/>
          <w:sz w:val="17"/>
          <w:szCs w:val="17"/>
        </w:rPr>
        <w:t>MaRCT</w:t>
      </w:r>
      <w:proofErr w:type="spellEnd"/>
      <w:r w:rsidR="007F7F7A">
        <w:rPr>
          <w:rFonts w:ascii="Tahoma" w:hAnsi="Tahoma" w:cs="Tahoma"/>
          <w:sz w:val="17"/>
          <w:szCs w:val="17"/>
        </w:rPr>
        <w:t>”) operates the MWSH Social scheme and bar.</w:t>
      </w:r>
    </w:p>
    <w:p w:rsidR="002B77E5" w:rsidRPr="001F5658" w:rsidRDefault="002B77E5" w:rsidP="002B77E5">
      <w:pPr>
        <w:pStyle w:val="NomNormal"/>
        <w:rPr>
          <w:rFonts w:ascii="Tahoma" w:hAnsi="Tahoma" w:cs="Tahoma"/>
          <w:sz w:val="17"/>
          <w:szCs w:val="17"/>
        </w:rPr>
      </w:pPr>
    </w:p>
    <w:p w:rsidR="002B77E5" w:rsidRDefault="002B77E5" w:rsidP="002B77E5">
      <w:pPr>
        <w:pStyle w:val="NomNormal"/>
        <w:rPr>
          <w:rFonts w:ascii="Tahoma" w:hAnsi="Tahoma" w:cs="Tahoma"/>
          <w:sz w:val="17"/>
          <w:szCs w:val="17"/>
        </w:rPr>
      </w:pPr>
      <w:r w:rsidRPr="001F5658">
        <w:rPr>
          <w:rFonts w:ascii="Tahoma" w:hAnsi="Tahoma" w:cs="Tahoma"/>
          <w:b/>
          <w:sz w:val="17"/>
          <w:szCs w:val="17"/>
        </w:rPr>
        <w:t xml:space="preserve">Opening Hours, Access </w:t>
      </w:r>
      <w:r w:rsidRPr="00730117">
        <w:rPr>
          <w:rFonts w:ascii="Tahoma" w:hAnsi="Tahoma" w:cs="Tahoma"/>
          <w:b/>
          <w:sz w:val="17"/>
          <w:szCs w:val="17"/>
        </w:rPr>
        <w:t>and Security</w:t>
      </w:r>
      <w:bookmarkEnd w:id="0"/>
      <w:r w:rsidRPr="00730117">
        <w:rPr>
          <w:rFonts w:ascii="Tahoma" w:hAnsi="Tahoma" w:cs="Tahoma"/>
          <w:b/>
          <w:sz w:val="17"/>
          <w:szCs w:val="17"/>
        </w:rPr>
        <w:t>:</w:t>
      </w:r>
      <w:r w:rsidRPr="00730117">
        <w:rPr>
          <w:rFonts w:ascii="Tahoma" w:hAnsi="Tahoma" w:cs="Tahoma"/>
          <w:sz w:val="17"/>
          <w:szCs w:val="17"/>
        </w:rPr>
        <w:t xml:space="preserve"> The bar at MWSH is on the top floor, and accessed via stairs or a lift </w:t>
      </w:r>
      <w:r w:rsidRPr="00730117">
        <w:rPr>
          <w:rFonts w:ascii="Tahoma" w:hAnsi="Tahoma" w:cs="Tahoma"/>
          <w:sz w:val="17"/>
          <w:szCs w:val="17"/>
        </w:rPr>
        <w:lastRenderedPageBreak/>
        <w:t xml:space="preserve">from the main door. The rest of the building and grounds are not open to social members or the public. </w:t>
      </w:r>
    </w:p>
    <w:p w:rsidR="005E6E02" w:rsidRPr="00730117" w:rsidRDefault="005E6E02" w:rsidP="002B77E5">
      <w:pPr>
        <w:pStyle w:val="NomNormal"/>
        <w:rPr>
          <w:rFonts w:ascii="Tahoma" w:hAnsi="Tahoma" w:cs="Tahoma"/>
          <w:b/>
          <w:sz w:val="17"/>
          <w:szCs w:val="17"/>
        </w:rPr>
      </w:pPr>
    </w:p>
    <w:p w:rsidR="002B77E5" w:rsidRPr="00730117" w:rsidRDefault="002B77E5" w:rsidP="002B77E5">
      <w:pPr>
        <w:pStyle w:val="NomNormal"/>
        <w:rPr>
          <w:rFonts w:ascii="Tahoma" w:hAnsi="Tahoma" w:cs="Tahoma"/>
          <w:sz w:val="17"/>
          <w:szCs w:val="17"/>
        </w:rPr>
      </w:pPr>
      <w:r w:rsidRPr="00730117">
        <w:rPr>
          <w:rFonts w:ascii="Tahoma" w:hAnsi="Tahoma" w:cs="Tahoma"/>
          <w:sz w:val="17"/>
          <w:szCs w:val="17"/>
        </w:rPr>
        <w:t>The opening hours of the bar to social members is put on the MWSH website. We expect that as membership and usage of the bar expands the opening hours will expand too. Social members will have access during these social member times. The bar lounge may be used by other users at other times: sports club members, private hire or public café access.</w:t>
      </w:r>
      <w:bookmarkStart w:id="1" w:name="_Toc407908516"/>
    </w:p>
    <w:p w:rsidR="002B77E5" w:rsidRPr="00730117" w:rsidRDefault="002B77E5" w:rsidP="002B77E5">
      <w:pPr>
        <w:pStyle w:val="NomNormal"/>
        <w:rPr>
          <w:rFonts w:ascii="Tahoma" w:hAnsi="Tahoma" w:cs="Tahoma"/>
          <w:sz w:val="17"/>
          <w:szCs w:val="17"/>
        </w:rPr>
      </w:pPr>
    </w:p>
    <w:p w:rsidR="002B77E5" w:rsidRPr="00730117" w:rsidRDefault="002B77E5" w:rsidP="002B77E5">
      <w:pPr>
        <w:pStyle w:val="NomNormal"/>
        <w:rPr>
          <w:rFonts w:ascii="Tahoma" w:hAnsi="Tahoma" w:cs="Tahoma"/>
          <w:sz w:val="17"/>
          <w:szCs w:val="17"/>
        </w:rPr>
      </w:pPr>
      <w:r w:rsidRPr="00730117">
        <w:rPr>
          <w:rFonts w:ascii="Tahoma" w:hAnsi="Tahoma" w:cs="Tahoma"/>
          <w:i/>
          <w:sz w:val="17"/>
          <w:szCs w:val="17"/>
        </w:rPr>
        <w:t>Guests</w:t>
      </w:r>
      <w:bookmarkEnd w:id="1"/>
      <w:r w:rsidRPr="00730117">
        <w:rPr>
          <w:rFonts w:ascii="Tahoma" w:hAnsi="Tahoma" w:cs="Tahoma"/>
          <w:i/>
          <w:sz w:val="17"/>
          <w:szCs w:val="17"/>
        </w:rPr>
        <w:t>:</w:t>
      </w:r>
      <w:r w:rsidRPr="00730117">
        <w:rPr>
          <w:rFonts w:ascii="Tahoma" w:hAnsi="Tahoma" w:cs="Tahoma"/>
          <w:sz w:val="17"/>
          <w:szCs w:val="17"/>
        </w:rPr>
        <w:t xml:space="preserve"> Social members can bring guests to the bar. There is no need to sign guests in, but the social member </w:t>
      </w:r>
      <w:r w:rsidRPr="00730117">
        <w:rPr>
          <w:rFonts w:ascii="Tahoma" w:hAnsi="Tahoma" w:cs="Tahoma"/>
          <w:sz w:val="17"/>
          <w:szCs w:val="17"/>
        </w:rPr>
        <w:lastRenderedPageBreak/>
        <w:t>is responsible for the behaviour of their guest at all times and for escorting them through any security doors.</w:t>
      </w:r>
      <w:bookmarkStart w:id="2" w:name="_Toc407908517"/>
    </w:p>
    <w:p w:rsidR="002B77E5" w:rsidRPr="00730117" w:rsidRDefault="002B77E5" w:rsidP="002B77E5">
      <w:pPr>
        <w:pStyle w:val="NomNormal"/>
        <w:rPr>
          <w:rFonts w:ascii="Tahoma" w:hAnsi="Tahoma" w:cs="Tahoma"/>
          <w:sz w:val="17"/>
          <w:szCs w:val="17"/>
        </w:rPr>
      </w:pPr>
    </w:p>
    <w:p w:rsidR="006A71E4" w:rsidRDefault="006A71E4" w:rsidP="002B77E5">
      <w:pPr>
        <w:pStyle w:val="NomNormal"/>
        <w:rPr>
          <w:rFonts w:ascii="Tahoma" w:hAnsi="Tahoma" w:cs="Tahoma"/>
          <w:sz w:val="17"/>
          <w:szCs w:val="17"/>
        </w:rPr>
      </w:pPr>
      <w:r>
        <w:rPr>
          <w:rFonts w:ascii="Tahoma" w:hAnsi="Tahoma" w:cs="Tahoma"/>
          <w:i/>
          <w:sz w:val="17"/>
          <w:szCs w:val="17"/>
        </w:rPr>
        <w:t xml:space="preserve">Smoking: </w:t>
      </w:r>
      <w:r>
        <w:rPr>
          <w:rFonts w:ascii="Tahoma" w:hAnsi="Tahoma" w:cs="Tahoma"/>
          <w:sz w:val="17"/>
          <w:szCs w:val="17"/>
        </w:rPr>
        <w:t xml:space="preserve">The MWSH site is non-smoking, </w:t>
      </w:r>
      <w:r w:rsidR="005E6E02">
        <w:rPr>
          <w:rFonts w:ascii="Tahoma" w:hAnsi="Tahoma" w:cs="Tahoma"/>
          <w:sz w:val="17"/>
          <w:szCs w:val="17"/>
        </w:rPr>
        <w:t>including the</w:t>
      </w:r>
      <w:r>
        <w:rPr>
          <w:rFonts w:ascii="Tahoma" w:hAnsi="Tahoma" w:cs="Tahoma"/>
          <w:sz w:val="17"/>
          <w:szCs w:val="17"/>
        </w:rPr>
        <w:t xml:space="preserve"> outside areas</w:t>
      </w:r>
      <w:r w:rsidR="005E6E02">
        <w:rPr>
          <w:rFonts w:ascii="Tahoma" w:hAnsi="Tahoma" w:cs="Tahoma"/>
          <w:sz w:val="17"/>
          <w:szCs w:val="17"/>
        </w:rPr>
        <w:t xml:space="preserve"> or balconies</w:t>
      </w:r>
      <w:r>
        <w:rPr>
          <w:rFonts w:ascii="Tahoma" w:hAnsi="Tahoma" w:cs="Tahoma"/>
          <w:sz w:val="17"/>
          <w:szCs w:val="17"/>
        </w:rPr>
        <w:t>.</w:t>
      </w:r>
    </w:p>
    <w:p w:rsidR="006A71E4" w:rsidRDefault="006A71E4" w:rsidP="002B77E5">
      <w:pPr>
        <w:pStyle w:val="NomNormal"/>
        <w:rPr>
          <w:rFonts w:ascii="Tahoma" w:hAnsi="Tahoma" w:cs="Tahoma"/>
          <w:sz w:val="17"/>
          <w:szCs w:val="17"/>
        </w:rPr>
      </w:pPr>
    </w:p>
    <w:p w:rsidR="002B77E5" w:rsidRPr="00730117" w:rsidRDefault="002B77E5" w:rsidP="006A71E4">
      <w:pPr>
        <w:pStyle w:val="NomNormal"/>
        <w:rPr>
          <w:rFonts w:ascii="Tahoma" w:hAnsi="Tahoma" w:cs="Tahoma"/>
          <w:sz w:val="17"/>
          <w:szCs w:val="17"/>
        </w:rPr>
      </w:pPr>
      <w:r w:rsidRPr="00730117">
        <w:rPr>
          <w:rFonts w:ascii="Tahoma" w:hAnsi="Tahoma" w:cs="Tahoma"/>
          <w:i/>
          <w:sz w:val="17"/>
          <w:szCs w:val="17"/>
        </w:rPr>
        <w:t>Access Fobs</w:t>
      </w:r>
      <w:bookmarkEnd w:id="2"/>
      <w:r w:rsidRPr="00730117">
        <w:rPr>
          <w:rFonts w:ascii="Tahoma" w:hAnsi="Tahoma" w:cs="Tahoma"/>
          <w:i/>
          <w:sz w:val="17"/>
          <w:szCs w:val="17"/>
        </w:rPr>
        <w:t>:</w:t>
      </w:r>
      <w:r w:rsidRPr="00730117">
        <w:rPr>
          <w:rFonts w:ascii="Tahoma" w:hAnsi="Tahoma" w:cs="Tahoma"/>
          <w:sz w:val="17"/>
          <w:szCs w:val="17"/>
        </w:rPr>
        <w:t xml:space="preserve"> Access to the building outside of public café hours is by access fob.  There is a deposit of £</w:t>
      </w:r>
      <w:r w:rsidR="00730117" w:rsidRPr="00730117">
        <w:rPr>
          <w:rFonts w:ascii="Tahoma" w:hAnsi="Tahoma" w:cs="Tahoma"/>
          <w:sz w:val="17"/>
          <w:szCs w:val="17"/>
        </w:rPr>
        <w:t>5 paya</w:t>
      </w:r>
      <w:r w:rsidRPr="00730117">
        <w:rPr>
          <w:rFonts w:ascii="Tahoma" w:hAnsi="Tahoma" w:cs="Tahoma"/>
          <w:sz w:val="17"/>
          <w:szCs w:val="17"/>
        </w:rPr>
        <w:t>ble for each fob: if your fob is not returned for any reason the deposit will not be repaid.</w:t>
      </w:r>
      <w:r w:rsidR="00730117" w:rsidRPr="00730117">
        <w:rPr>
          <w:rFonts w:ascii="Tahoma" w:hAnsi="Tahoma" w:cs="Tahoma"/>
          <w:sz w:val="17"/>
          <w:szCs w:val="17"/>
        </w:rPr>
        <w:t xml:space="preserve"> Replacement fobs are £10.</w:t>
      </w:r>
      <w:r w:rsidRPr="00730117">
        <w:rPr>
          <w:rFonts w:ascii="Tahoma" w:hAnsi="Tahoma" w:cs="Tahoma"/>
          <w:sz w:val="17"/>
          <w:szCs w:val="17"/>
        </w:rPr>
        <w:t xml:space="preserve"> Fobs are non-transferrable and you must not lend or borrow a </w:t>
      </w:r>
      <w:r w:rsidR="00730117">
        <w:rPr>
          <w:rFonts w:ascii="Tahoma" w:hAnsi="Tahoma" w:cs="Tahoma"/>
          <w:sz w:val="17"/>
          <w:szCs w:val="17"/>
        </w:rPr>
        <w:t>fob</w:t>
      </w:r>
      <w:r w:rsidRPr="00730117">
        <w:rPr>
          <w:rFonts w:ascii="Tahoma" w:hAnsi="Tahoma" w:cs="Tahoma"/>
          <w:sz w:val="17"/>
          <w:szCs w:val="17"/>
        </w:rPr>
        <w:t xml:space="preserve"> from another person.</w:t>
      </w:r>
      <w:r w:rsidR="001F5658" w:rsidRPr="00730117">
        <w:rPr>
          <w:rFonts w:ascii="Tahoma" w:hAnsi="Tahoma" w:cs="Tahoma"/>
          <w:sz w:val="17"/>
          <w:szCs w:val="17"/>
        </w:rPr>
        <w:t xml:space="preserve"> </w:t>
      </w:r>
      <w:r w:rsidRPr="00730117">
        <w:rPr>
          <w:rFonts w:ascii="Tahoma" w:hAnsi="Tahoma" w:cs="Tahoma"/>
          <w:sz w:val="17"/>
          <w:szCs w:val="17"/>
        </w:rPr>
        <w:t>You must report lost or stolen</w:t>
      </w:r>
      <w:r w:rsidR="006A71E4">
        <w:rPr>
          <w:rFonts w:ascii="Tahoma" w:hAnsi="Tahoma" w:cs="Tahoma"/>
          <w:sz w:val="17"/>
          <w:szCs w:val="17"/>
        </w:rPr>
        <w:t xml:space="preserve"> fobs to us as soon as possible</w:t>
      </w:r>
      <w:r w:rsidR="00730117" w:rsidRPr="00730117">
        <w:rPr>
          <w:rFonts w:ascii="Tahoma" w:hAnsi="Tahoma" w:cs="Tahoma"/>
          <w:sz w:val="17"/>
          <w:szCs w:val="17"/>
        </w:rPr>
        <w:t xml:space="preserve">. </w:t>
      </w:r>
      <w:r w:rsidRPr="00730117">
        <w:rPr>
          <w:rFonts w:ascii="Tahoma" w:hAnsi="Tahoma" w:cs="Tahoma"/>
          <w:sz w:val="17"/>
          <w:szCs w:val="17"/>
        </w:rPr>
        <w:t>Fobs will be deactivated if membership fees are not paid on time, or if we believe that they are lost, stolen, or being transferred to non-members. Do not let anyone in unless they have a right to access the building, or they are your guest.</w:t>
      </w:r>
    </w:p>
    <w:p w:rsidR="002B77E5" w:rsidRPr="00730117" w:rsidRDefault="002B77E5" w:rsidP="006A71E4">
      <w:pPr>
        <w:pStyle w:val="Heading3"/>
        <w:jc w:val="both"/>
        <w:rPr>
          <w:rFonts w:ascii="Tahoma" w:hAnsi="Tahoma" w:cs="Tahoma"/>
          <w:b w:val="0"/>
          <w:color w:val="auto"/>
          <w:sz w:val="17"/>
          <w:szCs w:val="17"/>
        </w:rPr>
      </w:pPr>
      <w:bookmarkStart w:id="3" w:name="_Toc407908518"/>
      <w:r w:rsidRPr="00730117">
        <w:rPr>
          <w:rFonts w:ascii="Tahoma" w:hAnsi="Tahoma" w:cs="Tahoma"/>
          <w:b w:val="0"/>
          <w:i/>
          <w:color w:val="auto"/>
          <w:sz w:val="17"/>
          <w:szCs w:val="17"/>
        </w:rPr>
        <w:t>General Security</w:t>
      </w:r>
      <w:bookmarkEnd w:id="3"/>
      <w:r w:rsidRPr="00730117">
        <w:rPr>
          <w:rFonts w:ascii="Tahoma" w:hAnsi="Tahoma" w:cs="Tahoma"/>
          <w:b w:val="0"/>
          <w:i/>
          <w:color w:val="auto"/>
          <w:sz w:val="17"/>
          <w:szCs w:val="17"/>
        </w:rPr>
        <w:t xml:space="preserve">: </w:t>
      </w:r>
      <w:r w:rsidRPr="00730117">
        <w:rPr>
          <w:rFonts w:ascii="Tahoma" w:hAnsi="Tahoma" w:cs="Tahoma"/>
          <w:b w:val="0"/>
          <w:color w:val="auto"/>
          <w:sz w:val="17"/>
          <w:szCs w:val="17"/>
        </w:rPr>
        <w:t>There are security cameras on site. You must not do anything to damage or obscure the cameras. There is a history of theft of boat motors and tools from this and other local sites, and of thefts from the changing rooms so be aware of security. MWSH Social members and guests must not access any part of MWSH other than t</w:t>
      </w:r>
      <w:r w:rsidR="001F5658" w:rsidRPr="00730117">
        <w:rPr>
          <w:rFonts w:ascii="Tahoma" w:hAnsi="Tahoma" w:cs="Tahoma"/>
          <w:b w:val="0"/>
          <w:color w:val="auto"/>
          <w:sz w:val="17"/>
          <w:szCs w:val="17"/>
        </w:rPr>
        <w:t xml:space="preserve">he parking, access and bar. We need to </w:t>
      </w:r>
      <w:r w:rsidRPr="00730117">
        <w:rPr>
          <w:rFonts w:ascii="Tahoma" w:hAnsi="Tahoma" w:cs="Tahoma"/>
          <w:b w:val="0"/>
          <w:color w:val="auto"/>
          <w:sz w:val="17"/>
          <w:szCs w:val="17"/>
        </w:rPr>
        <w:t>protect users of the gym and our large numbers of junior (child) athletes.</w:t>
      </w:r>
    </w:p>
    <w:p w:rsidR="001F5658" w:rsidRPr="00730117" w:rsidRDefault="001F5658" w:rsidP="006A71E4">
      <w:pPr>
        <w:jc w:val="both"/>
        <w:rPr>
          <w:sz w:val="17"/>
          <w:szCs w:val="17"/>
        </w:rPr>
      </w:pPr>
    </w:p>
    <w:p w:rsidR="002B77E5" w:rsidRPr="006A71E4" w:rsidRDefault="002B77E5" w:rsidP="006A71E4">
      <w:pPr>
        <w:pStyle w:val="Heading1"/>
        <w:spacing w:before="0"/>
        <w:jc w:val="both"/>
        <w:rPr>
          <w:rFonts w:ascii="Tahoma" w:hAnsi="Tahoma" w:cs="Tahoma"/>
          <w:b w:val="0"/>
          <w:color w:val="auto"/>
          <w:sz w:val="17"/>
          <w:szCs w:val="17"/>
        </w:rPr>
      </w:pPr>
      <w:bookmarkStart w:id="4" w:name="_Toc407908519"/>
      <w:r w:rsidRPr="00730117">
        <w:rPr>
          <w:rFonts w:ascii="Tahoma" w:hAnsi="Tahoma" w:cs="Tahoma"/>
          <w:color w:val="auto"/>
          <w:sz w:val="17"/>
          <w:szCs w:val="17"/>
        </w:rPr>
        <w:t>Parking</w:t>
      </w:r>
      <w:bookmarkEnd w:id="4"/>
      <w:r w:rsidRPr="00730117">
        <w:rPr>
          <w:rFonts w:ascii="Tahoma" w:hAnsi="Tahoma" w:cs="Tahoma"/>
          <w:color w:val="auto"/>
          <w:sz w:val="17"/>
          <w:szCs w:val="17"/>
        </w:rPr>
        <w:t>:</w:t>
      </w:r>
      <w:r w:rsidRPr="00730117">
        <w:rPr>
          <w:rFonts w:ascii="Tahoma" w:hAnsi="Tahoma" w:cs="Tahoma"/>
          <w:b w:val="0"/>
          <w:color w:val="auto"/>
          <w:sz w:val="17"/>
          <w:szCs w:val="17"/>
        </w:rPr>
        <w:t xml:space="preserve"> The parking at MWSH is only for people currently using the </w:t>
      </w:r>
      <w:r w:rsidR="006A71E4">
        <w:rPr>
          <w:rFonts w:ascii="Tahoma" w:hAnsi="Tahoma" w:cs="Tahoma"/>
          <w:b w:val="0"/>
          <w:color w:val="auto"/>
          <w:sz w:val="17"/>
          <w:szCs w:val="17"/>
        </w:rPr>
        <w:t>facility</w:t>
      </w:r>
      <w:r w:rsidR="000502E5">
        <w:rPr>
          <w:rFonts w:ascii="Tahoma" w:hAnsi="Tahoma" w:cs="Tahoma"/>
          <w:b w:val="0"/>
          <w:color w:val="auto"/>
          <w:sz w:val="17"/>
          <w:szCs w:val="17"/>
        </w:rPr>
        <w:t xml:space="preserve"> and is extremely limited</w:t>
      </w:r>
      <w:r w:rsidRPr="00730117">
        <w:rPr>
          <w:rFonts w:ascii="Tahoma" w:hAnsi="Tahoma" w:cs="Tahoma"/>
          <w:b w:val="0"/>
          <w:color w:val="auto"/>
          <w:sz w:val="17"/>
          <w:szCs w:val="17"/>
        </w:rPr>
        <w:t>. Please do not use it for parking if visiting town. You must not park or wait in the road (Marlow Bridge Lane).</w:t>
      </w:r>
    </w:p>
    <w:p w:rsidR="002B77E5" w:rsidRPr="00730117" w:rsidRDefault="002B77E5" w:rsidP="002B77E5">
      <w:pPr>
        <w:pStyle w:val="NomNormal"/>
        <w:rPr>
          <w:rFonts w:ascii="Tahoma" w:hAnsi="Tahoma" w:cs="Tahoma"/>
          <w:sz w:val="17"/>
          <w:szCs w:val="17"/>
        </w:rPr>
      </w:pPr>
    </w:p>
    <w:p w:rsidR="002B77E5" w:rsidRDefault="002B77E5" w:rsidP="002B77E5">
      <w:pPr>
        <w:pStyle w:val="NomHeading1"/>
        <w:spacing w:after="0"/>
        <w:ind w:left="0" w:firstLine="0"/>
        <w:rPr>
          <w:rFonts w:ascii="Tahoma" w:hAnsi="Tahoma" w:cs="Tahoma"/>
          <w:b w:val="0"/>
          <w:sz w:val="17"/>
          <w:szCs w:val="17"/>
        </w:rPr>
      </w:pPr>
      <w:bookmarkStart w:id="5" w:name="_Toc407908520"/>
      <w:r w:rsidRPr="00730117">
        <w:rPr>
          <w:rFonts w:ascii="Tahoma" w:hAnsi="Tahoma" w:cs="Tahoma"/>
          <w:sz w:val="17"/>
          <w:szCs w:val="17"/>
        </w:rPr>
        <w:t>General Good Conduct</w:t>
      </w:r>
      <w:bookmarkEnd w:id="5"/>
      <w:r w:rsidRPr="00730117">
        <w:rPr>
          <w:rFonts w:ascii="Tahoma" w:hAnsi="Tahoma" w:cs="Tahoma"/>
          <w:sz w:val="17"/>
          <w:szCs w:val="17"/>
        </w:rPr>
        <w:t xml:space="preserve">: </w:t>
      </w:r>
      <w:r w:rsidRPr="00730117">
        <w:rPr>
          <w:rFonts w:ascii="Tahoma" w:hAnsi="Tahoma" w:cs="Tahoma"/>
          <w:b w:val="0"/>
          <w:sz w:val="17"/>
          <w:szCs w:val="17"/>
        </w:rPr>
        <w:t>All members and visitors are expected to conduct themselves well at all time. No use of MWSH may:</w:t>
      </w:r>
    </w:p>
    <w:p w:rsidR="005E6E02" w:rsidRPr="005E6E02" w:rsidRDefault="005E6E02" w:rsidP="005E6E02">
      <w:pPr>
        <w:pStyle w:val="NomNormal"/>
      </w:pPr>
    </w:p>
    <w:p w:rsidR="002B77E5" w:rsidRPr="00730117" w:rsidRDefault="002B77E5" w:rsidP="002B77E5">
      <w:pPr>
        <w:pStyle w:val="NomNormal"/>
        <w:numPr>
          <w:ilvl w:val="0"/>
          <w:numId w:val="2"/>
        </w:numPr>
        <w:ind w:left="284" w:hanging="284"/>
        <w:rPr>
          <w:rFonts w:ascii="Tahoma" w:hAnsi="Tahoma" w:cs="Tahoma"/>
          <w:sz w:val="17"/>
          <w:szCs w:val="17"/>
        </w:rPr>
      </w:pPr>
      <w:r w:rsidRPr="00730117">
        <w:rPr>
          <w:rFonts w:ascii="Tahoma" w:hAnsi="Tahoma" w:cs="Tahoma"/>
          <w:sz w:val="17"/>
          <w:szCs w:val="17"/>
        </w:rPr>
        <w:t>Engage in racist, sexist, homophobic or otherwise unacceptable behaviour, or be involved in bullying or violent behaviour of any kind;</w:t>
      </w:r>
    </w:p>
    <w:p w:rsidR="002B77E5" w:rsidRPr="00730117" w:rsidRDefault="002B77E5" w:rsidP="002B77E5">
      <w:pPr>
        <w:pStyle w:val="NomNormal"/>
        <w:numPr>
          <w:ilvl w:val="0"/>
          <w:numId w:val="2"/>
        </w:numPr>
        <w:ind w:left="284" w:hanging="284"/>
        <w:rPr>
          <w:rFonts w:ascii="Tahoma" w:hAnsi="Tahoma" w:cs="Tahoma"/>
          <w:sz w:val="17"/>
          <w:szCs w:val="17"/>
        </w:rPr>
      </w:pPr>
      <w:r w:rsidRPr="00730117">
        <w:rPr>
          <w:rFonts w:ascii="Tahoma" w:hAnsi="Tahoma" w:cs="Tahoma"/>
          <w:sz w:val="17"/>
          <w:szCs w:val="17"/>
        </w:rPr>
        <w:t xml:space="preserve">Bring any illegal substances or objects or drugs of any type (other than legal </w:t>
      </w:r>
      <w:r w:rsidR="001F5658" w:rsidRPr="00730117">
        <w:rPr>
          <w:rFonts w:ascii="Tahoma" w:hAnsi="Tahoma" w:cs="Tahoma"/>
          <w:sz w:val="17"/>
          <w:szCs w:val="17"/>
        </w:rPr>
        <w:t xml:space="preserve">medicines) onto the premises; </w:t>
      </w:r>
    </w:p>
    <w:p w:rsidR="002B77E5" w:rsidRPr="00730117" w:rsidRDefault="002B77E5" w:rsidP="002B77E5">
      <w:pPr>
        <w:pStyle w:val="NomNormal"/>
        <w:numPr>
          <w:ilvl w:val="0"/>
          <w:numId w:val="2"/>
        </w:numPr>
        <w:ind w:left="284" w:hanging="284"/>
        <w:rPr>
          <w:rFonts w:ascii="Tahoma" w:hAnsi="Tahoma" w:cs="Tahoma"/>
          <w:sz w:val="17"/>
          <w:szCs w:val="17"/>
        </w:rPr>
      </w:pPr>
      <w:r w:rsidRPr="00730117">
        <w:rPr>
          <w:rFonts w:ascii="Tahoma" w:hAnsi="Tahoma" w:cs="Tahoma"/>
          <w:sz w:val="17"/>
          <w:szCs w:val="17"/>
        </w:rPr>
        <w:t xml:space="preserve">Damage or endanger the building or people working/volunteering there; or </w:t>
      </w:r>
    </w:p>
    <w:p w:rsidR="002B77E5" w:rsidRPr="00730117" w:rsidRDefault="002B77E5" w:rsidP="002B77E5">
      <w:pPr>
        <w:pStyle w:val="NomNormal"/>
        <w:numPr>
          <w:ilvl w:val="0"/>
          <w:numId w:val="2"/>
        </w:numPr>
        <w:ind w:left="284" w:hanging="284"/>
        <w:rPr>
          <w:rFonts w:ascii="Tahoma" w:hAnsi="Tahoma" w:cs="Tahoma"/>
          <w:sz w:val="17"/>
          <w:szCs w:val="17"/>
        </w:rPr>
      </w:pPr>
      <w:r w:rsidRPr="00730117">
        <w:rPr>
          <w:rFonts w:ascii="Tahoma" w:hAnsi="Tahoma" w:cs="Tahoma"/>
          <w:sz w:val="17"/>
          <w:szCs w:val="17"/>
        </w:rPr>
        <w:t>Photograph or film anyone in the gym or in gym/sports kit.</w:t>
      </w:r>
    </w:p>
    <w:p w:rsidR="002B77E5" w:rsidRPr="00730117" w:rsidRDefault="002B77E5" w:rsidP="002B77E5">
      <w:pPr>
        <w:pStyle w:val="NomNormal"/>
        <w:rPr>
          <w:rFonts w:ascii="Tahoma" w:hAnsi="Tahoma" w:cs="Tahoma"/>
          <w:sz w:val="17"/>
          <w:szCs w:val="17"/>
        </w:rPr>
      </w:pPr>
    </w:p>
    <w:p w:rsidR="002B77E5" w:rsidRPr="00730117" w:rsidRDefault="002B77E5" w:rsidP="002B77E5">
      <w:pPr>
        <w:pStyle w:val="NomNormal"/>
        <w:rPr>
          <w:rFonts w:ascii="Tahoma" w:hAnsi="Tahoma" w:cs="Tahoma"/>
          <w:sz w:val="17"/>
          <w:szCs w:val="17"/>
        </w:rPr>
      </w:pPr>
      <w:r w:rsidRPr="00730117">
        <w:rPr>
          <w:rFonts w:ascii="Tahoma" w:hAnsi="Tahoma" w:cs="Tahoma"/>
          <w:sz w:val="17"/>
          <w:szCs w:val="17"/>
        </w:rPr>
        <w:t xml:space="preserve">All users of MWSH must obey any reasonable instructions of the directors of Marlow Rowing Club or </w:t>
      </w:r>
      <w:proofErr w:type="spellStart"/>
      <w:r w:rsidRPr="00730117">
        <w:rPr>
          <w:rFonts w:ascii="Tahoma" w:hAnsi="Tahoma" w:cs="Tahoma"/>
          <w:sz w:val="17"/>
          <w:szCs w:val="17"/>
        </w:rPr>
        <w:t>M</w:t>
      </w:r>
      <w:r w:rsidR="003C0114">
        <w:rPr>
          <w:rFonts w:ascii="Tahoma" w:hAnsi="Tahoma" w:cs="Tahoma"/>
          <w:sz w:val="17"/>
          <w:szCs w:val="17"/>
        </w:rPr>
        <w:t>aRCT</w:t>
      </w:r>
      <w:proofErr w:type="spellEnd"/>
      <w:r w:rsidRPr="00730117">
        <w:rPr>
          <w:rFonts w:ascii="Tahoma" w:hAnsi="Tahoma" w:cs="Tahoma"/>
          <w:sz w:val="17"/>
          <w:szCs w:val="17"/>
        </w:rPr>
        <w:t xml:space="preserve"> (either directly or via employees/volunteers) in respect of use of the building and leave the building if requested to do so by or on behalf of those bodies.</w:t>
      </w:r>
    </w:p>
    <w:p w:rsidR="002B77E5" w:rsidRPr="00730117" w:rsidRDefault="002B77E5" w:rsidP="002B77E5">
      <w:pPr>
        <w:pStyle w:val="NomNormal"/>
        <w:rPr>
          <w:rFonts w:ascii="Tahoma" w:hAnsi="Tahoma" w:cs="Tahoma"/>
          <w:sz w:val="17"/>
          <w:szCs w:val="17"/>
        </w:rPr>
      </w:pPr>
    </w:p>
    <w:p w:rsidR="002B77E5" w:rsidRPr="00730117" w:rsidRDefault="002B77E5" w:rsidP="002B77E5">
      <w:pPr>
        <w:pStyle w:val="NomHeading1"/>
        <w:spacing w:after="0"/>
        <w:ind w:left="0" w:firstLine="0"/>
        <w:rPr>
          <w:rFonts w:ascii="Tahoma" w:hAnsi="Tahoma" w:cs="Tahoma"/>
          <w:sz w:val="17"/>
          <w:szCs w:val="17"/>
        </w:rPr>
      </w:pPr>
      <w:bookmarkStart w:id="6" w:name="_Toc407908521"/>
      <w:r w:rsidRPr="00730117">
        <w:rPr>
          <w:rFonts w:ascii="Tahoma" w:hAnsi="Tahoma" w:cs="Tahoma"/>
          <w:sz w:val="17"/>
          <w:szCs w:val="17"/>
        </w:rPr>
        <w:t>Applications</w:t>
      </w:r>
      <w:bookmarkEnd w:id="6"/>
    </w:p>
    <w:p w:rsidR="001F5658" w:rsidRPr="00730117" w:rsidRDefault="002B77E5" w:rsidP="001F5658">
      <w:pPr>
        <w:pStyle w:val="NomNormal"/>
        <w:rPr>
          <w:rFonts w:ascii="Tahoma" w:hAnsi="Tahoma" w:cs="Tahoma"/>
          <w:sz w:val="17"/>
          <w:szCs w:val="17"/>
        </w:rPr>
      </w:pPr>
      <w:r w:rsidRPr="00730117">
        <w:rPr>
          <w:rFonts w:ascii="Tahoma" w:hAnsi="Tahoma" w:cs="Tahoma"/>
          <w:sz w:val="17"/>
          <w:szCs w:val="17"/>
        </w:rPr>
        <w:t xml:space="preserve">Application forms are available from the bar, from the Bar Secretary or the website. Applicants must be aged 18 or over. The decision as to whether to accept an application is at the discretion of </w:t>
      </w:r>
      <w:proofErr w:type="spellStart"/>
      <w:r w:rsidRPr="00730117">
        <w:rPr>
          <w:rFonts w:ascii="Tahoma" w:hAnsi="Tahoma" w:cs="Tahoma"/>
          <w:sz w:val="17"/>
          <w:szCs w:val="17"/>
        </w:rPr>
        <w:t>MaRCT</w:t>
      </w:r>
      <w:proofErr w:type="spellEnd"/>
      <w:r w:rsidRPr="00730117">
        <w:rPr>
          <w:rFonts w:ascii="Tahoma" w:hAnsi="Tahoma" w:cs="Tahoma"/>
          <w:sz w:val="17"/>
          <w:szCs w:val="17"/>
        </w:rPr>
        <w:t>.</w:t>
      </w:r>
      <w:bookmarkStart w:id="7" w:name="_Toc407908522"/>
    </w:p>
    <w:p w:rsidR="001F5658" w:rsidRPr="00730117" w:rsidRDefault="001F5658" w:rsidP="001F5658">
      <w:pPr>
        <w:pStyle w:val="NomNormal"/>
        <w:rPr>
          <w:rFonts w:ascii="Tahoma" w:hAnsi="Tahoma" w:cs="Tahoma"/>
          <w:sz w:val="17"/>
          <w:szCs w:val="17"/>
        </w:rPr>
      </w:pPr>
    </w:p>
    <w:p w:rsidR="002B77E5" w:rsidRPr="00730117" w:rsidRDefault="002B77E5" w:rsidP="001F5658">
      <w:pPr>
        <w:pStyle w:val="NomNormal"/>
        <w:rPr>
          <w:rFonts w:ascii="Tahoma" w:hAnsi="Tahoma" w:cs="Tahoma"/>
          <w:sz w:val="17"/>
          <w:szCs w:val="17"/>
        </w:rPr>
      </w:pPr>
      <w:r w:rsidRPr="00730117">
        <w:rPr>
          <w:rFonts w:ascii="Tahoma" w:hAnsi="Tahoma" w:cs="Tahoma"/>
          <w:b/>
          <w:sz w:val="17"/>
          <w:szCs w:val="17"/>
        </w:rPr>
        <w:t>Locals</w:t>
      </w:r>
      <w:bookmarkEnd w:id="7"/>
      <w:r w:rsidRPr="00730117">
        <w:rPr>
          <w:rFonts w:ascii="Tahoma" w:hAnsi="Tahoma" w:cs="Tahoma"/>
          <w:b/>
          <w:sz w:val="17"/>
          <w:szCs w:val="17"/>
        </w:rPr>
        <w:t>:</w:t>
      </w:r>
      <w:r w:rsidRPr="00730117">
        <w:rPr>
          <w:rFonts w:ascii="Tahoma" w:hAnsi="Tahoma" w:cs="Tahoma"/>
          <w:sz w:val="17"/>
          <w:szCs w:val="17"/>
        </w:rPr>
        <w:t xml:space="preserve"> The club values its relationship with its neighbours. You must </w:t>
      </w:r>
      <w:r w:rsidR="002F7345">
        <w:rPr>
          <w:rFonts w:ascii="Tahoma" w:hAnsi="Tahoma" w:cs="Tahoma"/>
          <w:sz w:val="17"/>
          <w:szCs w:val="17"/>
        </w:rPr>
        <w:t xml:space="preserve">not do anything to annoy them. </w:t>
      </w:r>
      <w:r w:rsidR="004134D5">
        <w:rPr>
          <w:rFonts w:ascii="Tahoma" w:hAnsi="Tahoma" w:cs="Tahoma"/>
          <w:sz w:val="17"/>
          <w:szCs w:val="17"/>
        </w:rPr>
        <w:t>M</w:t>
      </w:r>
      <w:r w:rsidR="002F7345">
        <w:rPr>
          <w:rFonts w:ascii="Tahoma" w:hAnsi="Tahoma" w:cs="Tahoma"/>
          <w:sz w:val="17"/>
          <w:szCs w:val="17"/>
        </w:rPr>
        <w:t xml:space="preserve">usic </w:t>
      </w:r>
      <w:r w:rsidRPr="00730117">
        <w:rPr>
          <w:rFonts w:ascii="Tahoma" w:hAnsi="Tahoma" w:cs="Tahoma"/>
          <w:sz w:val="17"/>
          <w:szCs w:val="17"/>
        </w:rPr>
        <w:t xml:space="preserve">must be </w:t>
      </w:r>
      <w:r w:rsidR="004134D5">
        <w:rPr>
          <w:rFonts w:ascii="Tahoma" w:hAnsi="Tahoma" w:cs="Tahoma"/>
          <w:sz w:val="17"/>
          <w:szCs w:val="17"/>
        </w:rPr>
        <w:t>kept at a reasonable level and please</w:t>
      </w:r>
      <w:r w:rsidRPr="00730117">
        <w:rPr>
          <w:rFonts w:ascii="Tahoma" w:hAnsi="Tahoma" w:cs="Tahoma"/>
          <w:sz w:val="17"/>
          <w:szCs w:val="17"/>
        </w:rPr>
        <w:t xml:space="preserve"> be aware of how sound travels over the river to the houses opposite. Noise when leaving or arriving at the club </w:t>
      </w:r>
      <w:r w:rsidR="002F7345">
        <w:rPr>
          <w:rFonts w:ascii="Tahoma" w:hAnsi="Tahoma" w:cs="Tahoma"/>
          <w:sz w:val="17"/>
          <w:szCs w:val="17"/>
        </w:rPr>
        <w:t>(</w:t>
      </w:r>
      <w:r w:rsidRPr="00730117">
        <w:rPr>
          <w:rFonts w:ascii="Tahoma" w:hAnsi="Tahoma" w:cs="Tahoma"/>
          <w:sz w:val="17"/>
          <w:szCs w:val="17"/>
        </w:rPr>
        <w:t>especially late or early</w:t>
      </w:r>
      <w:r w:rsidR="002F7345">
        <w:rPr>
          <w:rFonts w:ascii="Tahoma" w:hAnsi="Tahoma" w:cs="Tahoma"/>
          <w:sz w:val="17"/>
          <w:szCs w:val="17"/>
        </w:rPr>
        <w:t>)</w:t>
      </w:r>
      <w:r w:rsidRPr="00730117">
        <w:rPr>
          <w:rFonts w:ascii="Tahoma" w:hAnsi="Tahoma" w:cs="Tahoma"/>
          <w:sz w:val="17"/>
          <w:szCs w:val="17"/>
        </w:rPr>
        <w:t xml:space="preserve"> must be kept to a minimum.</w:t>
      </w:r>
    </w:p>
    <w:p w:rsidR="002B77E5" w:rsidRPr="00730117" w:rsidRDefault="002B77E5" w:rsidP="006A71E4">
      <w:pPr>
        <w:pStyle w:val="NomHeading1"/>
        <w:tabs>
          <w:tab w:val="clear" w:pos="900"/>
          <w:tab w:val="left" w:pos="0"/>
        </w:tabs>
        <w:spacing w:before="240" w:after="0"/>
        <w:ind w:left="0" w:firstLine="0"/>
        <w:jc w:val="both"/>
        <w:rPr>
          <w:rFonts w:ascii="Tahoma" w:hAnsi="Tahoma" w:cs="Tahoma"/>
          <w:sz w:val="17"/>
          <w:szCs w:val="17"/>
        </w:rPr>
      </w:pPr>
      <w:bookmarkStart w:id="8" w:name="_Toc407908523"/>
      <w:r w:rsidRPr="00730117">
        <w:rPr>
          <w:rFonts w:ascii="Tahoma" w:hAnsi="Tahoma" w:cs="Tahoma"/>
          <w:sz w:val="17"/>
          <w:szCs w:val="17"/>
        </w:rPr>
        <w:lastRenderedPageBreak/>
        <w:t>Data Protection</w:t>
      </w:r>
      <w:bookmarkEnd w:id="8"/>
      <w:r w:rsidRPr="00730117">
        <w:rPr>
          <w:rFonts w:ascii="Tahoma" w:hAnsi="Tahoma" w:cs="Tahoma"/>
          <w:sz w:val="17"/>
          <w:szCs w:val="17"/>
        </w:rPr>
        <w:t xml:space="preserve">: </w:t>
      </w:r>
      <w:r w:rsidRPr="00730117">
        <w:rPr>
          <w:rFonts w:ascii="Tahoma" w:hAnsi="Tahoma" w:cs="Tahoma"/>
          <w:b w:val="0"/>
          <w:sz w:val="17"/>
          <w:szCs w:val="17"/>
        </w:rPr>
        <w:t>The CCTV on site is operated by Marlow Rowing Club for the purposes of the prevent</w:t>
      </w:r>
      <w:r w:rsidR="002F7345">
        <w:rPr>
          <w:rFonts w:ascii="Tahoma" w:hAnsi="Tahoma" w:cs="Tahoma"/>
          <w:b w:val="0"/>
          <w:sz w:val="17"/>
          <w:szCs w:val="17"/>
        </w:rPr>
        <w:t>ion and detection of crime. Contact the MRC Secretary with any queries</w:t>
      </w:r>
      <w:r w:rsidR="006A71E4">
        <w:rPr>
          <w:rFonts w:ascii="Tahoma" w:hAnsi="Tahoma" w:cs="Tahoma"/>
          <w:b w:val="0"/>
          <w:sz w:val="17"/>
          <w:szCs w:val="17"/>
        </w:rPr>
        <w:t>.</w:t>
      </w:r>
    </w:p>
    <w:p w:rsidR="002B77E5" w:rsidRPr="00730117" w:rsidRDefault="002B77E5" w:rsidP="002B77E5">
      <w:pPr>
        <w:pStyle w:val="NomNormal"/>
        <w:tabs>
          <w:tab w:val="left" w:pos="720"/>
        </w:tabs>
        <w:rPr>
          <w:rFonts w:ascii="Tahoma" w:hAnsi="Tahoma" w:cs="Tahoma"/>
          <w:sz w:val="17"/>
          <w:szCs w:val="17"/>
        </w:rPr>
      </w:pPr>
    </w:p>
    <w:p w:rsidR="002B77E5" w:rsidRPr="00730117" w:rsidRDefault="002B77E5" w:rsidP="002B77E5">
      <w:pPr>
        <w:pStyle w:val="NomNormal"/>
        <w:tabs>
          <w:tab w:val="left" w:pos="720"/>
        </w:tabs>
        <w:rPr>
          <w:rFonts w:ascii="Tahoma" w:hAnsi="Tahoma" w:cs="Tahoma"/>
          <w:sz w:val="17"/>
          <w:szCs w:val="17"/>
        </w:rPr>
      </w:pPr>
      <w:r w:rsidRPr="00730117">
        <w:rPr>
          <w:rFonts w:ascii="Tahoma" w:hAnsi="Tahoma" w:cs="Tahoma"/>
          <w:sz w:val="17"/>
          <w:szCs w:val="17"/>
        </w:rPr>
        <w:t>The security fobs have a unique ID</w:t>
      </w:r>
      <w:r w:rsidR="003C0114">
        <w:rPr>
          <w:rFonts w:ascii="Tahoma" w:hAnsi="Tahoma" w:cs="Tahoma"/>
          <w:sz w:val="17"/>
          <w:szCs w:val="17"/>
        </w:rPr>
        <w:t>:</w:t>
      </w:r>
      <w:r w:rsidRPr="00730117">
        <w:rPr>
          <w:rFonts w:ascii="Tahoma" w:hAnsi="Tahoma" w:cs="Tahoma"/>
          <w:sz w:val="17"/>
          <w:szCs w:val="17"/>
        </w:rPr>
        <w:t xml:space="preserve"> the name of each MWSH Social Member and some other key details are held in the club security system. This is necessary for the security system to work and you must consent to this or we cannot issue you a fob.  </w:t>
      </w:r>
    </w:p>
    <w:p w:rsidR="002B77E5" w:rsidRPr="00730117" w:rsidRDefault="002B77E5" w:rsidP="002B77E5">
      <w:pPr>
        <w:pStyle w:val="NomNormal"/>
        <w:tabs>
          <w:tab w:val="left" w:pos="720"/>
        </w:tabs>
        <w:rPr>
          <w:rFonts w:ascii="Tahoma" w:hAnsi="Tahoma" w:cs="Tahoma"/>
          <w:sz w:val="17"/>
          <w:szCs w:val="17"/>
        </w:rPr>
      </w:pPr>
    </w:p>
    <w:p w:rsidR="002B77E5" w:rsidRPr="00730117" w:rsidRDefault="002B77E5" w:rsidP="002B77E5">
      <w:pPr>
        <w:pStyle w:val="NomNormal"/>
        <w:tabs>
          <w:tab w:val="left" w:pos="720"/>
        </w:tabs>
        <w:rPr>
          <w:rFonts w:ascii="Tahoma" w:hAnsi="Tahoma" w:cs="Tahoma"/>
          <w:sz w:val="17"/>
          <w:szCs w:val="17"/>
        </w:rPr>
      </w:pPr>
      <w:proofErr w:type="spellStart"/>
      <w:r w:rsidRPr="00730117">
        <w:rPr>
          <w:rFonts w:ascii="Tahoma" w:hAnsi="Tahoma" w:cs="Tahoma"/>
          <w:sz w:val="17"/>
          <w:szCs w:val="17"/>
        </w:rPr>
        <w:t>MaRCT</w:t>
      </w:r>
      <w:proofErr w:type="spellEnd"/>
      <w:r w:rsidRPr="00730117">
        <w:rPr>
          <w:rFonts w:ascii="Tahoma" w:hAnsi="Tahoma" w:cs="Tahoma"/>
          <w:sz w:val="17"/>
          <w:szCs w:val="17"/>
        </w:rPr>
        <w:t xml:space="preserve"> will also need to hold the details on the application form and a history of membership on </w:t>
      </w:r>
      <w:proofErr w:type="spellStart"/>
      <w:r w:rsidRPr="00730117">
        <w:rPr>
          <w:rFonts w:ascii="Tahoma" w:hAnsi="Tahoma" w:cs="Tahoma"/>
          <w:sz w:val="17"/>
          <w:szCs w:val="17"/>
        </w:rPr>
        <w:t>MaRCTs</w:t>
      </w:r>
      <w:proofErr w:type="spellEnd"/>
      <w:r w:rsidRPr="00730117">
        <w:rPr>
          <w:rFonts w:ascii="Tahoma" w:hAnsi="Tahoma" w:cs="Tahoma"/>
          <w:sz w:val="17"/>
          <w:szCs w:val="17"/>
        </w:rPr>
        <w:t xml:space="preserve"> general records which may be held online and which may be hosted outside the UK (but within the European Union). </w:t>
      </w:r>
      <w:proofErr w:type="spellStart"/>
      <w:r w:rsidRPr="00730117">
        <w:rPr>
          <w:rFonts w:ascii="Tahoma" w:hAnsi="Tahoma" w:cs="Tahoma"/>
          <w:sz w:val="17"/>
          <w:szCs w:val="17"/>
        </w:rPr>
        <w:t>MaRCT</w:t>
      </w:r>
      <w:proofErr w:type="spellEnd"/>
      <w:r w:rsidRPr="00730117">
        <w:rPr>
          <w:rFonts w:ascii="Tahoma" w:hAnsi="Tahoma" w:cs="Tahoma"/>
          <w:sz w:val="17"/>
          <w:szCs w:val="17"/>
        </w:rPr>
        <w:t xml:space="preserve"> may contact you to update you on updates to these rules, bar opening hours and other key membership information. By applying for membership you consent to such processing.</w:t>
      </w:r>
    </w:p>
    <w:p w:rsidR="002B77E5" w:rsidRPr="00730117" w:rsidRDefault="002B77E5" w:rsidP="002B77E5">
      <w:pPr>
        <w:pStyle w:val="NomNormal"/>
        <w:tabs>
          <w:tab w:val="left" w:pos="720"/>
        </w:tabs>
        <w:rPr>
          <w:rFonts w:ascii="Tahoma" w:hAnsi="Tahoma" w:cs="Tahoma"/>
          <w:sz w:val="17"/>
          <w:szCs w:val="17"/>
        </w:rPr>
      </w:pPr>
    </w:p>
    <w:p w:rsidR="002B77E5" w:rsidRPr="00730117" w:rsidRDefault="002B77E5" w:rsidP="002B77E5">
      <w:pPr>
        <w:pStyle w:val="NomNormal"/>
        <w:tabs>
          <w:tab w:val="left" w:pos="720"/>
        </w:tabs>
        <w:rPr>
          <w:rFonts w:ascii="Tahoma" w:hAnsi="Tahoma" w:cs="Tahoma"/>
          <w:sz w:val="17"/>
          <w:szCs w:val="17"/>
        </w:rPr>
      </w:pPr>
      <w:r w:rsidRPr="00730117">
        <w:rPr>
          <w:rFonts w:ascii="Tahoma" w:hAnsi="Tahoma" w:cs="Tahoma"/>
          <w:sz w:val="17"/>
          <w:szCs w:val="17"/>
        </w:rPr>
        <w:t xml:space="preserve">Finally, </w:t>
      </w:r>
      <w:proofErr w:type="spellStart"/>
      <w:r w:rsidRPr="00730117">
        <w:rPr>
          <w:rFonts w:ascii="Tahoma" w:hAnsi="Tahoma" w:cs="Tahoma"/>
          <w:sz w:val="17"/>
          <w:szCs w:val="17"/>
        </w:rPr>
        <w:t>MaRCT</w:t>
      </w:r>
      <w:proofErr w:type="spellEnd"/>
      <w:r w:rsidRPr="00730117">
        <w:rPr>
          <w:rFonts w:ascii="Tahoma" w:hAnsi="Tahoma" w:cs="Tahoma"/>
          <w:sz w:val="17"/>
          <w:szCs w:val="17"/>
        </w:rPr>
        <w:t xml:space="preserve"> may also wish to contact you about other events happening at MWSH or connected to it (such as local sports events). This is optional and you indicate your consent on the application form, or later by emailing </w:t>
      </w:r>
      <w:r w:rsidR="006A71E4">
        <w:rPr>
          <w:rFonts w:ascii="Tahoma" w:hAnsi="Tahoma" w:cs="Tahoma"/>
          <w:sz w:val="17"/>
          <w:szCs w:val="17"/>
        </w:rPr>
        <w:t>the Bar Secretary</w:t>
      </w:r>
      <w:r w:rsidRPr="00730117">
        <w:rPr>
          <w:rFonts w:ascii="Tahoma" w:hAnsi="Tahoma" w:cs="Tahoma"/>
          <w:sz w:val="17"/>
          <w:szCs w:val="17"/>
        </w:rPr>
        <w:t>.</w:t>
      </w:r>
    </w:p>
    <w:p w:rsidR="002B77E5" w:rsidRPr="00730117" w:rsidRDefault="002B77E5" w:rsidP="002B77E5">
      <w:pPr>
        <w:pStyle w:val="NomNormal"/>
        <w:tabs>
          <w:tab w:val="left" w:pos="720"/>
        </w:tabs>
        <w:rPr>
          <w:rFonts w:ascii="Tahoma" w:hAnsi="Tahoma" w:cs="Tahoma"/>
          <w:sz w:val="17"/>
          <w:szCs w:val="17"/>
        </w:rPr>
      </w:pPr>
    </w:p>
    <w:p w:rsidR="002B77E5" w:rsidRPr="00730117" w:rsidRDefault="002B77E5" w:rsidP="002B77E5">
      <w:pPr>
        <w:pStyle w:val="NomHeading1"/>
        <w:tabs>
          <w:tab w:val="clear" w:pos="900"/>
          <w:tab w:val="left" w:pos="0"/>
        </w:tabs>
        <w:spacing w:after="0"/>
        <w:ind w:left="0" w:firstLine="0"/>
        <w:jc w:val="both"/>
        <w:rPr>
          <w:rFonts w:ascii="Tahoma" w:hAnsi="Tahoma" w:cs="Tahoma"/>
          <w:sz w:val="17"/>
          <w:szCs w:val="17"/>
        </w:rPr>
      </w:pPr>
      <w:bookmarkStart w:id="9" w:name="_Toc407908524"/>
      <w:r w:rsidRPr="00730117">
        <w:rPr>
          <w:rFonts w:ascii="Tahoma" w:hAnsi="Tahoma" w:cs="Tahoma"/>
          <w:sz w:val="17"/>
          <w:szCs w:val="17"/>
        </w:rPr>
        <w:t>Complaints or Disputes</w:t>
      </w:r>
      <w:bookmarkEnd w:id="9"/>
      <w:r w:rsidRPr="00730117">
        <w:rPr>
          <w:rFonts w:ascii="Tahoma" w:hAnsi="Tahoma" w:cs="Tahoma"/>
          <w:sz w:val="17"/>
          <w:szCs w:val="17"/>
        </w:rPr>
        <w:t xml:space="preserve">: </w:t>
      </w:r>
      <w:r w:rsidRPr="00730117">
        <w:rPr>
          <w:rFonts w:ascii="Tahoma" w:hAnsi="Tahoma" w:cs="Tahoma"/>
          <w:b w:val="0"/>
          <w:sz w:val="17"/>
          <w:szCs w:val="17"/>
        </w:rPr>
        <w:t xml:space="preserve">We hope that MWSH Social members will enjoy their membership. If you have any concerns please raise them with the Bar Secretary. Where concerns are raised about the conduct of a MWSH Social Member or their guest the decision of the Bar Secretary (or a deputy) will, acting reasonably but otherwise at their sole discretion, decide what action (if any) needs to be taken. A member/guest may be asked to leave, have their membership suspended for a period up to two months or their membership terminated (in which case a pro-rata refund of membership fees for each whole month not completed </w:t>
      </w:r>
      <w:r w:rsidR="005E6E02">
        <w:rPr>
          <w:rFonts w:ascii="Tahoma" w:hAnsi="Tahoma" w:cs="Tahoma"/>
          <w:b w:val="0"/>
          <w:sz w:val="17"/>
          <w:szCs w:val="17"/>
        </w:rPr>
        <w:t>may be given</w:t>
      </w:r>
      <w:r w:rsidRPr="00730117">
        <w:rPr>
          <w:rFonts w:ascii="Tahoma" w:hAnsi="Tahoma" w:cs="Tahoma"/>
          <w:b w:val="0"/>
          <w:sz w:val="17"/>
          <w:szCs w:val="17"/>
        </w:rPr>
        <w:t>) or a guest may be banned.</w:t>
      </w:r>
    </w:p>
    <w:p w:rsidR="002B77E5" w:rsidRPr="00730117" w:rsidRDefault="002B77E5" w:rsidP="002B77E5">
      <w:pPr>
        <w:pStyle w:val="NomNormal"/>
        <w:tabs>
          <w:tab w:val="left" w:pos="720"/>
        </w:tabs>
        <w:rPr>
          <w:rFonts w:ascii="Tahoma" w:hAnsi="Tahoma" w:cs="Tahoma"/>
          <w:sz w:val="17"/>
          <w:szCs w:val="17"/>
        </w:rPr>
      </w:pPr>
    </w:p>
    <w:p w:rsidR="002B77E5" w:rsidRPr="00730117" w:rsidRDefault="002B77E5" w:rsidP="002B77E5">
      <w:pPr>
        <w:pStyle w:val="NomHeading1"/>
        <w:spacing w:after="0"/>
        <w:ind w:left="0" w:firstLine="0"/>
        <w:rPr>
          <w:rFonts w:ascii="Tahoma" w:hAnsi="Tahoma" w:cs="Tahoma"/>
          <w:sz w:val="17"/>
          <w:szCs w:val="17"/>
        </w:rPr>
      </w:pPr>
      <w:bookmarkStart w:id="10" w:name="_Toc407908525"/>
      <w:r w:rsidRPr="00730117">
        <w:rPr>
          <w:rFonts w:ascii="Tahoma" w:hAnsi="Tahoma" w:cs="Tahoma"/>
          <w:sz w:val="17"/>
          <w:szCs w:val="17"/>
        </w:rPr>
        <w:t>Status of this Document &amp; Administrative Matters</w:t>
      </w:r>
      <w:bookmarkEnd w:id="10"/>
    </w:p>
    <w:p w:rsidR="002B77E5" w:rsidRPr="00730117" w:rsidRDefault="002B77E5" w:rsidP="006A71E4">
      <w:pPr>
        <w:pStyle w:val="Heading3"/>
        <w:spacing w:before="0"/>
        <w:jc w:val="both"/>
        <w:rPr>
          <w:rFonts w:ascii="Tahoma" w:hAnsi="Tahoma" w:cs="Tahoma"/>
          <w:b w:val="0"/>
          <w:color w:val="auto"/>
          <w:sz w:val="17"/>
          <w:szCs w:val="17"/>
        </w:rPr>
      </w:pPr>
      <w:bookmarkStart w:id="11" w:name="_Toc407908526"/>
      <w:r w:rsidRPr="00730117">
        <w:rPr>
          <w:rFonts w:ascii="Tahoma" w:hAnsi="Tahoma" w:cs="Tahoma"/>
          <w:b w:val="0"/>
          <w:i/>
          <w:color w:val="auto"/>
          <w:sz w:val="17"/>
          <w:szCs w:val="17"/>
        </w:rPr>
        <w:t>Status</w:t>
      </w:r>
      <w:bookmarkEnd w:id="11"/>
      <w:r w:rsidRPr="00730117">
        <w:rPr>
          <w:rFonts w:ascii="Tahoma" w:hAnsi="Tahoma" w:cs="Tahoma"/>
          <w:b w:val="0"/>
          <w:i/>
          <w:color w:val="auto"/>
          <w:sz w:val="17"/>
          <w:szCs w:val="17"/>
        </w:rPr>
        <w:t>:</w:t>
      </w:r>
      <w:r w:rsidRPr="00730117">
        <w:rPr>
          <w:rFonts w:ascii="Tahoma" w:hAnsi="Tahoma" w:cs="Tahoma"/>
          <w:b w:val="0"/>
          <w:color w:val="auto"/>
          <w:sz w:val="17"/>
          <w:szCs w:val="17"/>
        </w:rPr>
        <w:t xml:space="preserve"> </w:t>
      </w:r>
      <w:bookmarkStart w:id="12" w:name="_Toc308623828"/>
      <w:r w:rsidRPr="00730117">
        <w:rPr>
          <w:rFonts w:ascii="Tahoma" w:hAnsi="Tahoma" w:cs="Tahoma"/>
          <w:b w:val="0"/>
          <w:color w:val="auto"/>
          <w:sz w:val="17"/>
          <w:szCs w:val="17"/>
        </w:rPr>
        <w:t xml:space="preserve">This document, together with the application form, forms part of the contract between a MWSH member and Marlow Rowing Club Trading Limited (Registered in England No. 8181167) of Marlow Bridge Lane, Marlow, SL7 1RH. Membership is only granted when accepted by </w:t>
      </w:r>
      <w:proofErr w:type="spellStart"/>
      <w:r w:rsidRPr="00730117">
        <w:rPr>
          <w:rFonts w:ascii="Tahoma" w:hAnsi="Tahoma" w:cs="Tahoma"/>
          <w:b w:val="0"/>
          <w:color w:val="auto"/>
          <w:sz w:val="17"/>
          <w:szCs w:val="17"/>
        </w:rPr>
        <w:t>M</w:t>
      </w:r>
      <w:r w:rsidR="007F7F7A">
        <w:rPr>
          <w:rFonts w:ascii="Tahoma" w:hAnsi="Tahoma" w:cs="Tahoma"/>
          <w:b w:val="0"/>
          <w:color w:val="auto"/>
          <w:sz w:val="17"/>
          <w:szCs w:val="17"/>
        </w:rPr>
        <w:t>aRCT</w:t>
      </w:r>
      <w:proofErr w:type="spellEnd"/>
      <w:r w:rsidRPr="00730117">
        <w:rPr>
          <w:rFonts w:ascii="Tahoma" w:hAnsi="Tahoma" w:cs="Tahoma"/>
          <w:b w:val="0"/>
          <w:color w:val="auto"/>
          <w:sz w:val="17"/>
          <w:szCs w:val="17"/>
        </w:rPr>
        <w:t xml:space="preserve"> and when the fee is paid.</w:t>
      </w:r>
      <w:r w:rsidR="007F7F7A">
        <w:rPr>
          <w:rFonts w:ascii="Tahoma" w:hAnsi="Tahoma" w:cs="Tahoma"/>
          <w:b w:val="0"/>
          <w:color w:val="auto"/>
          <w:sz w:val="17"/>
          <w:szCs w:val="17"/>
        </w:rPr>
        <w:t xml:space="preserve"> </w:t>
      </w:r>
    </w:p>
    <w:p w:rsidR="002B77E5" w:rsidRPr="00730117" w:rsidRDefault="002B77E5" w:rsidP="006A71E4">
      <w:pPr>
        <w:pStyle w:val="Heading3"/>
        <w:jc w:val="both"/>
        <w:rPr>
          <w:rFonts w:ascii="Tahoma" w:hAnsi="Tahoma" w:cs="Tahoma"/>
          <w:b w:val="0"/>
          <w:color w:val="auto"/>
          <w:sz w:val="17"/>
          <w:szCs w:val="17"/>
        </w:rPr>
      </w:pPr>
      <w:bookmarkStart w:id="13" w:name="_Toc407908527"/>
      <w:r w:rsidRPr="00730117">
        <w:rPr>
          <w:rFonts w:ascii="Tahoma" w:hAnsi="Tahoma" w:cs="Tahoma"/>
          <w:b w:val="0"/>
          <w:i/>
          <w:color w:val="auto"/>
          <w:sz w:val="17"/>
          <w:szCs w:val="17"/>
        </w:rPr>
        <w:t>Updates</w:t>
      </w:r>
      <w:bookmarkEnd w:id="13"/>
      <w:r w:rsidRPr="00730117">
        <w:rPr>
          <w:rFonts w:ascii="Tahoma" w:hAnsi="Tahoma" w:cs="Tahoma"/>
          <w:b w:val="0"/>
          <w:i/>
          <w:color w:val="auto"/>
          <w:sz w:val="17"/>
          <w:szCs w:val="17"/>
        </w:rPr>
        <w:t>:</w:t>
      </w:r>
      <w:r w:rsidRPr="00730117">
        <w:rPr>
          <w:rFonts w:ascii="Tahoma" w:hAnsi="Tahoma" w:cs="Tahoma"/>
          <w:b w:val="0"/>
          <w:color w:val="auto"/>
          <w:sz w:val="17"/>
          <w:szCs w:val="17"/>
        </w:rPr>
        <w:t xml:space="preserve"> This document and its terms may be updated or altered from time to time</w:t>
      </w:r>
      <w:r w:rsidR="000502E5">
        <w:rPr>
          <w:rFonts w:ascii="Tahoma" w:hAnsi="Tahoma" w:cs="Tahoma"/>
          <w:b w:val="0"/>
          <w:color w:val="auto"/>
          <w:sz w:val="17"/>
          <w:szCs w:val="17"/>
        </w:rPr>
        <w:t xml:space="preserve"> and updates shall apply to all members</w:t>
      </w:r>
      <w:r w:rsidRPr="00730117">
        <w:rPr>
          <w:rFonts w:ascii="Tahoma" w:hAnsi="Tahoma" w:cs="Tahoma"/>
          <w:b w:val="0"/>
          <w:color w:val="auto"/>
          <w:sz w:val="17"/>
          <w:szCs w:val="17"/>
        </w:rPr>
        <w:t xml:space="preserve">. This is version </w:t>
      </w:r>
      <w:r w:rsidR="007F7F7A">
        <w:rPr>
          <w:rFonts w:ascii="Tahoma" w:hAnsi="Tahoma" w:cs="Tahoma"/>
          <w:b w:val="0"/>
          <w:color w:val="auto"/>
          <w:sz w:val="17"/>
          <w:szCs w:val="17"/>
        </w:rPr>
        <w:t>5</w:t>
      </w:r>
      <w:r w:rsidR="00E851BF">
        <w:rPr>
          <w:rFonts w:ascii="Tahoma" w:hAnsi="Tahoma" w:cs="Tahoma"/>
          <w:b w:val="0"/>
          <w:color w:val="auto"/>
          <w:sz w:val="17"/>
          <w:szCs w:val="17"/>
        </w:rPr>
        <w:t>.</w:t>
      </w:r>
      <w:r w:rsidR="000502E5">
        <w:rPr>
          <w:rFonts w:ascii="Tahoma" w:hAnsi="Tahoma" w:cs="Tahoma"/>
          <w:b w:val="0"/>
          <w:color w:val="auto"/>
          <w:sz w:val="17"/>
          <w:szCs w:val="17"/>
        </w:rPr>
        <w:t>2</w:t>
      </w:r>
      <w:r w:rsidRPr="00730117">
        <w:rPr>
          <w:rFonts w:ascii="Tahoma" w:hAnsi="Tahoma" w:cs="Tahoma"/>
          <w:b w:val="0"/>
          <w:color w:val="auto"/>
          <w:sz w:val="17"/>
          <w:szCs w:val="17"/>
        </w:rPr>
        <w:t xml:space="preserve"> dated</w:t>
      </w:r>
      <w:r w:rsidR="00730117" w:rsidRPr="00730117">
        <w:rPr>
          <w:rFonts w:ascii="Tahoma" w:hAnsi="Tahoma" w:cs="Tahoma"/>
          <w:b w:val="0"/>
          <w:color w:val="auto"/>
          <w:sz w:val="17"/>
          <w:szCs w:val="17"/>
        </w:rPr>
        <w:t xml:space="preserve"> </w:t>
      </w:r>
      <w:r w:rsidR="000502E5">
        <w:rPr>
          <w:rFonts w:ascii="Tahoma" w:hAnsi="Tahoma" w:cs="Tahoma"/>
          <w:b w:val="0"/>
          <w:color w:val="auto"/>
          <w:sz w:val="17"/>
          <w:szCs w:val="17"/>
        </w:rPr>
        <w:t>31</w:t>
      </w:r>
      <w:r w:rsidR="000502E5" w:rsidRPr="000502E5">
        <w:rPr>
          <w:rFonts w:ascii="Tahoma" w:hAnsi="Tahoma" w:cs="Tahoma"/>
          <w:b w:val="0"/>
          <w:color w:val="auto"/>
          <w:sz w:val="17"/>
          <w:szCs w:val="17"/>
          <w:vertAlign w:val="superscript"/>
        </w:rPr>
        <w:t>st</w:t>
      </w:r>
      <w:r w:rsidR="000502E5">
        <w:rPr>
          <w:rFonts w:ascii="Tahoma" w:hAnsi="Tahoma" w:cs="Tahoma"/>
          <w:b w:val="0"/>
          <w:color w:val="auto"/>
          <w:sz w:val="17"/>
          <w:szCs w:val="17"/>
        </w:rPr>
        <w:t xml:space="preserve"> J</w:t>
      </w:r>
      <w:bookmarkStart w:id="14" w:name="_GoBack"/>
      <w:bookmarkEnd w:id="14"/>
      <w:r w:rsidR="00730117" w:rsidRPr="00730117">
        <w:rPr>
          <w:rFonts w:ascii="Tahoma" w:hAnsi="Tahoma" w:cs="Tahoma"/>
          <w:b w:val="0"/>
          <w:color w:val="auto"/>
          <w:sz w:val="17"/>
          <w:szCs w:val="17"/>
        </w:rPr>
        <w:t>an 2015</w:t>
      </w:r>
      <w:r w:rsidRPr="00730117">
        <w:rPr>
          <w:rFonts w:ascii="Tahoma" w:hAnsi="Tahoma" w:cs="Tahoma"/>
          <w:b w:val="0"/>
          <w:color w:val="auto"/>
          <w:sz w:val="17"/>
          <w:szCs w:val="17"/>
        </w:rPr>
        <w:t xml:space="preserve">. </w:t>
      </w:r>
      <w:proofErr w:type="spellStart"/>
      <w:r w:rsidRPr="00730117">
        <w:rPr>
          <w:rFonts w:ascii="Tahoma" w:hAnsi="Tahoma" w:cs="Tahoma"/>
          <w:b w:val="0"/>
          <w:color w:val="auto"/>
          <w:sz w:val="17"/>
          <w:szCs w:val="17"/>
        </w:rPr>
        <w:t>MaRCT</w:t>
      </w:r>
      <w:proofErr w:type="spellEnd"/>
      <w:r w:rsidRPr="00730117">
        <w:rPr>
          <w:rFonts w:ascii="Tahoma" w:hAnsi="Tahoma" w:cs="Tahoma"/>
          <w:b w:val="0"/>
          <w:color w:val="auto"/>
          <w:sz w:val="17"/>
          <w:szCs w:val="17"/>
        </w:rPr>
        <w:t xml:space="preserve"> will notify you </w:t>
      </w:r>
      <w:r w:rsidR="007F7F7A">
        <w:rPr>
          <w:rFonts w:ascii="Tahoma" w:hAnsi="Tahoma" w:cs="Tahoma"/>
          <w:b w:val="0"/>
          <w:color w:val="auto"/>
          <w:sz w:val="17"/>
          <w:szCs w:val="17"/>
        </w:rPr>
        <w:t xml:space="preserve">of changes </w:t>
      </w:r>
      <w:r w:rsidRPr="00730117">
        <w:rPr>
          <w:rFonts w:ascii="Tahoma" w:hAnsi="Tahoma" w:cs="Tahoma"/>
          <w:b w:val="0"/>
          <w:color w:val="auto"/>
          <w:sz w:val="17"/>
          <w:szCs w:val="17"/>
        </w:rPr>
        <w:t>by email at the email address it holds for you</w:t>
      </w:r>
      <w:r w:rsidR="001F5658" w:rsidRPr="00730117">
        <w:rPr>
          <w:rFonts w:ascii="Tahoma" w:hAnsi="Tahoma" w:cs="Tahoma"/>
          <w:b w:val="0"/>
          <w:color w:val="auto"/>
          <w:sz w:val="17"/>
          <w:szCs w:val="17"/>
        </w:rPr>
        <w:t>. I</w:t>
      </w:r>
      <w:r w:rsidRPr="00730117">
        <w:rPr>
          <w:rFonts w:ascii="Tahoma" w:hAnsi="Tahoma" w:cs="Tahoma"/>
          <w:b w:val="0"/>
          <w:color w:val="auto"/>
          <w:sz w:val="17"/>
          <w:szCs w:val="17"/>
        </w:rPr>
        <w:t>f you object to any changes you may</w:t>
      </w:r>
      <w:r w:rsidR="001F5658" w:rsidRPr="00730117">
        <w:rPr>
          <w:rFonts w:ascii="Tahoma" w:hAnsi="Tahoma" w:cs="Tahoma"/>
          <w:b w:val="0"/>
          <w:color w:val="auto"/>
          <w:sz w:val="17"/>
          <w:szCs w:val="17"/>
        </w:rPr>
        <w:t xml:space="preserve"> end </w:t>
      </w:r>
      <w:r w:rsidRPr="00730117">
        <w:rPr>
          <w:rFonts w:ascii="Tahoma" w:hAnsi="Tahoma" w:cs="Tahoma"/>
          <w:b w:val="0"/>
          <w:color w:val="auto"/>
          <w:sz w:val="17"/>
          <w:szCs w:val="17"/>
        </w:rPr>
        <w:t>your membership without fault</w:t>
      </w:r>
      <w:r w:rsidR="001F5658" w:rsidRPr="00730117">
        <w:rPr>
          <w:rFonts w:ascii="Tahoma" w:hAnsi="Tahoma" w:cs="Tahoma"/>
          <w:b w:val="0"/>
          <w:color w:val="auto"/>
          <w:sz w:val="17"/>
          <w:szCs w:val="17"/>
        </w:rPr>
        <w:t>:</w:t>
      </w:r>
      <w:r w:rsidRPr="00730117">
        <w:rPr>
          <w:rFonts w:ascii="Tahoma" w:hAnsi="Tahoma" w:cs="Tahoma"/>
          <w:b w:val="0"/>
          <w:color w:val="auto"/>
          <w:sz w:val="17"/>
          <w:szCs w:val="17"/>
        </w:rPr>
        <w:t xml:space="preserve"> </w:t>
      </w:r>
      <w:proofErr w:type="spellStart"/>
      <w:r w:rsidRPr="00730117">
        <w:rPr>
          <w:rFonts w:ascii="Tahoma" w:hAnsi="Tahoma" w:cs="Tahoma"/>
          <w:b w:val="0"/>
          <w:color w:val="auto"/>
          <w:sz w:val="17"/>
          <w:szCs w:val="17"/>
        </w:rPr>
        <w:t>MaRCT</w:t>
      </w:r>
      <w:proofErr w:type="spellEnd"/>
      <w:r w:rsidRPr="00730117">
        <w:rPr>
          <w:rFonts w:ascii="Tahoma" w:hAnsi="Tahoma" w:cs="Tahoma"/>
          <w:b w:val="0"/>
          <w:color w:val="auto"/>
          <w:sz w:val="17"/>
          <w:szCs w:val="17"/>
        </w:rPr>
        <w:t xml:space="preserve"> will refund, pro-rata, the unexpired part of your membership fee.</w:t>
      </w:r>
      <w:bookmarkEnd w:id="12"/>
      <w:r w:rsidRPr="00730117">
        <w:rPr>
          <w:rFonts w:ascii="Tahoma" w:hAnsi="Tahoma" w:cs="Tahoma"/>
          <w:b w:val="0"/>
          <w:color w:val="auto"/>
          <w:sz w:val="17"/>
          <w:szCs w:val="17"/>
        </w:rPr>
        <w:t xml:space="preserve">  </w:t>
      </w:r>
    </w:p>
    <w:p w:rsidR="002B77E5" w:rsidRPr="00730117" w:rsidRDefault="002B77E5" w:rsidP="006A71E4">
      <w:pPr>
        <w:jc w:val="both"/>
        <w:rPr>
          <w:rFonts w:ascii="Tahoma" w:hAnsi="Tahoma" w:cs="Tahoma"/>
          <w:sz w:val="17"/>
          <w:szCs w:val="17"/>
        </w:rPr>
      </w:pPr>
    </w:p>
    <w:p w:rsidR="002B77E5" w:rsidRDefault="002B77E5" w:rsidP="006A71E4">
      <w:pPr>
        <w:jc w:val="both"/>
        <w:rPr>
          <w:rFonts w:ascii="Tahoma" w:hAnsi="Tahoma" w:cs="Tahoma"/>
          <w:sz w:val="17"/>
          <w:szCs w:val="17"/>
        </w:rPr>
      </w:pPr>
      <w:bookmarkStart w:id="15" w:name="_Toc407908528"/>
      <w:r w:rsidRPr="00730117">
        <w:rPr>
          <w:rFonts w:ascii="Tahoma" w:hAnsi="Tahoma" w:cs="Tahoma"/>
          <w:i/>
          <w:sz w:val="17"/>
          <w:szCs w:val="17"/>
        </w:rPr>
        <w:t>Termination</w:t>
      </w:r>
      <w:bookmarkEnd w:id="15"/>
      <w:r w:rsidRPr="00730117">
        <w:rPr>
          <w:rFonts w:ascii="Tahoma" w:hAnsi="Tahoma" w:cs="Tahoma"/>
          <w:i/>
          <w:sz w:val="17"/>
          <w:szCs w:val="17"/>
        </w:rPr>
        <w:t>:</w:t>
      </w:r>
      <w:r w:rsidRPr="00730117">
        <w:rPr>
          <w:rFonts w:ascii="Tahoma" w:hAnsi="Tahoma" w:cs="Tahoma"/>
          <w:sz w:val="17"/>
          <w:szCs w:val="17"/>
        </w:rPr>
        <w:t xml:space="preserve"> MRC Social Members can surrender membership at any time. If you do so within the first 21 days of membership</w:t>
      </w:r>
      <w:r w:rsidR="007F7F7A">
        <w:rPr>
          <w:rFonts w:ascii="Tahoma" w:hAnsi="Tahoma" w:cs="Tahoma"/>
          <w:sz w:val="17"/>
          <w:szCs w:val="17"/>
        </w:rPr>
        <w:t>,</w:t>
      </w:r>
      <w:r w:rsidRPr="00730117">
        <w:rPr>
          <w:rFonts w:ascii="Tahoma" w:hAnsi="Tahoma" w:cs="Tahoma"/>
          <w:sz w:val="17"/>
          <w:szCs w:val="17"/>
        </w:rPr>
        <w:t xml:space="preserve"> before</w:t>
      </w:r>
      <w:r w:rsidRPr="001F5658">
        <w:rPr>
          <w:rFonts w:ascii="Tahoma" w:hAnsi="Tahoma" w:cs="Tahoma"/>
          <w:sz w:val="17"/>
          <w:szCs w:val="17"/>
        </w:rPr>
        <w:t xml:space="preserve"> visiting the bar</w:t>
      </w:r>
      <w:r w:rsidR="007F7F7A">
        <w:rPr>
          <w:rFonts w:ascii="Tahoma" w:hAnsi="Tahoma" w:cs="Tahoma"/>
          <w:sz w:val="17"/>
          <w:szCs w:val="17"/>
        </w:rPr>
        <w:t>,</w:t>
      </w:r>
      <w:r w:rsidRPr="001F5658">
        <w:rPr>
          <w:rFonts w:ascii="Tahoma" w:hAnsi="Tahoma" w:cs="Tahoma"/>
          <w:sz w:val="17"/>
          <w:szCs w:val="17"/>
        </w:rPr>
        <w:t xml:space="preserve"> </w:t>
      </w:r>
      <w:proofErr w:type="spellStart"/>
      <w:r w:rsidRPr="001F5658">
        <w:rPr>
          <w:rFonts w:ascii="Tahoma" w:hAnsi="Tahoma" w:cs="Tahoma"/>
          <w:sz w:val="17"/>
          <w:szCs w:val="17"/>
        </w:rPr>
        <w:t>MaRCT</w:t>
      </w:r>
      <w:proofErr w:type="spellEnd"/>
      <w:r w:rsidRPr="001F5658">
        <w:rPr>
          <w:rFonts w:ascii="Tahoma" w:hAnsi="Tahoma" w:cs="Tahoma"/>
          <w:sz w:val="17"/>
          <w:szCs w:val="17"/>
        </w:rPr>
        <w:t xml:space="preserve"> will provide a full refund of your membership.</w:t>
      </w:r>
    </w:p>
    <w:p w:rsidR="006A71E4" w:rsidRDefault="006A71E4" w:rsidP="006A71E4">
      <w:pPr>
        <w:jc w:val="both"/>
        <w:rPr>
          <w:rFonts w:ascii="Tahoma" w:hAnsi="Tahoma" w:cs="Tahoma"/>
          <w:sz w:val="17"/>
          <w:szCs w:val="17"/>
        </w:rPr>
      </w:pPr>
    </w:p>
    <w:p w:rsidR="006A71E4" w:rsidRDefault="006A71E4" w:rsidP="006A71E4">
      <w:pPr>
        <w:jc w:val="both"/>
        <w:rPr>
          <w:rFonts w:ascii="Tahoma" w:hAnsi="Tahoma" w:cs="Tahoma"/>
          <w:sz w:val="17"/>
          <w:szCs w:val="17"/>
        </w:rPr>
      </w:pPr>
      <w:r>
        <w:rPr>
          <w:rFonts w:ascii="Tahoma" w:hAnsi="Tahoma" w:cs="Tahoma"/>
          <w:b/>
          <w:sz w:val="17"/>
          <w:szCs w:val="17"/>
        </w:rPr>
        <w:t xml:space="preserve">Contacts: </w:t>
      </w:r>
      <w:r>
        <w:rPr>
          <w:rFonts w:ascii="Tahoma" w:hAnsi="Tahoma" w:cs="Tahoma"/>
          <w:sz w:val="17"/>
          <w:szCs w:val="17"/>
        </w:rPr>
        <w:t xml:space="preserve">Bar Secretary – </w:t>
      </w:r>
      <w:hyperlink r:id="rId10" w:history="1">
        <w:r w:rsidRPr="004B122E">
          <w:rPr>
            <w:rStyle w:val="Hyperlink"/>
            <w:rFonts w:ascii="Tahoma" w:hAnsi="Tahoma" w:cs="Tahoma"/>
            <w:sz w:val="17"/>
            <w:szCs w:val="17"/>
          </w:rPr>
          <w:t>bar@marlowrowingclub.org.uk</w:t>
        </w:r>
      </w:hyperlink>
      <w:r>
        <w:rPr>
          <w:rFonts w:ascii="Tahoma" w:hAnsi="Tahoma" w:cs="Tahoma"/>
          <w:sz w:val="17"/>
          <w:szCs w:val="17"/>
        </w:rPr>
        <w:t xml:space="preserve"> MRC Secretary </w:t>
      </w:r>
      <w:hyperlink r:id="rId11" w:history="1">
        <w:r w:rsidRPr="004B122E">
          <w:rPr>
            <w:rStyle w:val="Hyperlink"/>
            <w:rFonts w:ascii="Tahoma" w:hAnsi="Tahoma" w:cs="Tahoma"/>
            <w:sz w:val="17"/>
            <w:szCs w:val="17"/>
          </w:rPr>
          <w:t>secretary@marlowrowingclub.org.uk</w:t>
        </w:r>
      </w:hyperlink>
      <w:r>
        <w:rPr>
          <w:rFonts w:ascii="Tahoma" w:hAnsi="Tahoma" w:cs="Tahoma"/>
          <w:sz w:val="17"/>
          <w:szCs w:val="17"/>
        </w:rPr>
        <w:t xml:space="preserve"> </w:t>
      </w:r>
    </w:p>
    <w:p w:rsidR="005E6E02" w:rsidRPr="006A71E4" w:rsidRDefault="005E6E02" w:rsidP="006A71E4">
      <w:pPr>
        <w:jc w:val="both"/>
        <w:rPr>
          <w:rFonts w:ascii="Tahoma" w:hAnsi="Tahoma" w:cs="Tahoma"/>
          <w:sz w:val="17"/>
          <w:szCs w:val="17"/>
        </w:rPr>
      </w:pPr>
      <w:r>
        <w:rPr>
          <w:rFonts w:ascii="Tahoma" w:hAnsi="Tahoma" w:cs="Tahoma"/>
          <w:sz w:val="17"/>
          <w:szCs w:val="17"/>
        </w:rPr>
        <w:t xml:space="preserve">MWSH Website – </w:t>
      </w:r>
      <w:hyperlink r:id="rId12" w:history="1">
        <w:r w:rsidRPr="004B122E">
          <w:rPr>
            <w:rStyle w:val="Hyperlink"/>
            <w:rFonts w:ascii="Tahoma" w:hAnsi="Tahoma" w:cs="Tahoma"/>
            <w:sz w:val="17"/>
            <w:szCs w:val="17"/>
          </w:rPr>
          <w:t>www.mwsh.org.uk</w:t>
        </w:r>
      </w:hyperlink>
      <w:r>
        <w:rPr>
          <w:rFonts w:ascii="Tahoma" w:hAnsi="Tahoma" w:cs="Tahoma"/>
          <w:sz w:val="17"/>
          <w:szCs w:val="17"/>
        </w:rPr>
        <w:t xml:space="preserve"> </w:t>
      </w:r>
    </w:p>
    <w:sectPr w:rsidR="005E6E02" w:rsidRPr="006A71E4" w:rsidSect="002B77E5">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99" w:rsidRDefault="00520A99" w:rsidP="002B77E5">
      <w:r>
        <w:separator/>
      </w:r>
    </w:p>
  </w:endnote>
  <w:endnote w:type="continuationSeparator" w:id="0">
    <w:p w:rsidR="00520A99" w:rsidRDefault="00520A99" w:rsidP="002B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99" w:rsidRDefault="00520A99" w:rsidP="002B77E5">
      <w:r>
        <w:separator/>
      </w:r>
    </w:p>
  </w:footnote>
  <w:footnote w:type="continuationSeparator" w:id="0">
    <w:p w:rsidR="00520A99" w:rsidRDefault="00520A99" w:rsidP="002B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E5" w:rsidRDefault="002B77E5" w:rsidP="002B77E5">
    <w:pPr>
      <w:pStyle w:val="Header"/>
      <w:jc w:val="right"/>
    </w:pPr>
    <w:r w:rsidRPr="00F2090C">
      <w:rPr>
        <w:rFonts w:ascii="Tahoma" w:hAnsi="Tahoma" w:cs="Tahoma"/>
        <w:noProof/>
        <w:sz w:val="22"/>
        <w:szCs w:val="22"/>
        <w:lang w:eastAsia="en-GB"/>
      </w:rPr>
      <w:drawing>
        <wp:inline distT="0" distB="0" distL="0" distR="0" wp14:anchorId="1C214881" wp14:editId="43E73655">
          <wp:extent cx="3371215" cy="8947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71215" cy="8947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7899"/>
    <w:multiLevelType w:val="hybridMultilevel"/>
    <w:tmpl w:val="C2A8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501445"/>
    <w:multiLevelType w:val="hybridMultilevel"/>
    <w:tmpl w:val="F18E6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E5"/>
    <w:rsid w:val="00015154"/>
    <w:rsid w:val="00036299"/>
    <w:rsid w:val="000502E5"/>
    <w:rsid w:val="001F5658"/>
    <w:rsid w:val="002B77E5"/>
    <w:rsid w:val="002F7345"/>
    <w:rsid w:val="003C0114"/>
    <w:rsid w:val="004134D5"/>
    <w:rsid w:val="004335AB"/>
    <w:rsid w:val="00520A99"/>
    <w:rsid w:val="005D336D"/>
    <w:rsid w:val="005E6E02"/>
    <w:rsid w:val="006A71E4"/>
    <w:rsid w:val="00730117"/>
    <w:rsid w:val="007C1E43"/>
    <w:rsid w:val="007F7F7A"/>
    <w:rsid w:val="00813421"/>
    <w:rsid w:val="008761B8"/>
    <w:rsid w:val="009305F4"/>
    <w:rsid w:val="009F2807"/>
    <w:rsid w:val="00AC6AB6"/>
    <w:rsid w:val="00E851BF"/>
    <w:rsid w:val="00ED0D9E"/>
    <w:rsid w:val="00F551FF"/>
    <w:rsid w:val="00F7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77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B77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B77E5"/>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77E5"/>
    <w:rPr>
      <w:rFonts w:ascii="Times New Roman" w:eastAsia="Times New Roman" w:hAnsi="Times New Roman" w:cs="Times New Roman"/>
      <w:b/>
      <w:sz w:val="24"/>
      <w:szCs w:val="20"/>
    </w:rPr>
  </w:style>
  <w:style w:type="paragraph" w:styleId="BodyText">
    <w:name w:val="Body Text"/>
    <w:basedOn w:val="Normal"/>
    <w:link w:val="BodyTextChar"/>
    <w:rsid w:val="002B77E5"/>
    <w:pPr>
      <w:spacing w:after="160" w:line="240" w:lineRule="atLeast"/>
      <w:jc w:val="both"/>
    </w:pPr>
  </w:style>
  <w:style w:type="character" w:customStyle="1" w:styleId="BodyTextChar">
    <w:name w:val="Body Text Char"/>
    <w:basedOn w:val="DefaultParagraphFont"/>
    <w:link w:val="BodyText"/>
    <w:rsid w:val="002B77E5"/>
    <w:rPr>
      <w:rFonts w:ascii="Times New Roman" w:eastAsia="Times New Roman" w:hAnsi="Times New Roman" w:cs="Times New Roman"/>
      <w:sz w:val="20"/>
      <w:szCs w:val="20"/>
    </w:rPr>
  </w:style>
  <w:style w:type="character" w:styleId="Hyperlink">
    <w:name w:val="Hyperlink"/>
    <w:rsid w:val="002B77E5"/>
    <w:rPr>
      <w:color w:val="0000FF"/>
      <w:u w:val="single"/>
    </w:rPr>
  </w:style>
  <w:style w:type="table" w:styleId="TableGrid">
    <w:name w:val="Table Grid"/>
    <w:basedOn w:val="TableNormal"/>
    <w:uiPriority w:val="59"/>
    <w:rsid w:val="002B77E5"/>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mNormal">
    <w:name w:val="Nom_Normal"/>
    <w:basedOn w:val="Normal"/>
    <w:rsid w:val="002B77E5"/>
    <w:pPr>
      <w:suppressAutoHyphens/>
      <w:jc w:val="both"/>
    </w:pPr>
    <w:rPr>
      <w:rFonts w:ascii="Arial" w:hAnsi="Arial" w:cs="Arial"/>
      <w:szCs w:val="24"/>
      <w:lang w:eastAsia="ar-SA"/>
    </w:rPr>
  </w:style>
  <w:style w:type="paragraph" w:styleId="ListParagraph">
    <w:name w:val="List Paragraph"/>
    <w:basedOn w:val="Normal"/>
    <w:uiPriority w:val="34"/>
    <w:qFormat/>
    <w:rsid w:val="002B77E5"/>
    <w:pPr>
      <w:ind w:left="720"/>
      <w:contextualSpacing/>
    </w:pPr>
  </w:style>
  <w:style w:type="character" w:customStyle="1" w:styleId="Heading1Char">
    <w:name w:val="Heading 1 Char"/>
    <w:basedOn w:val="DefaultParagraphFont"/>
    <w:link w:val="Heading1"/>
    <w:uiPriority w:val="9"/>
    <w:rsid w:val="002B77E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B77E5"/>
    <w:rPr>
      <w:rFonts w:asciiTheme="majorHAnsi" w:eastAsiaTheme="majorEastAsia" w:hAnsiTheme="majorHAnsi" w:cstheme="majorBidi"/>
      <w:b/>
      <w:bCs/>
      <w:color w:val="4F81BD" w:themeColor="accent1"/>
      <w:sz w:val="20"/>
      <w:szCs w:val="20"/>
    </w:rPr>
  </w:style>
  <w:style w:type="paragraph" w:customStyle="1" w:styleId="NomTitle">
    <w:name w:val="Nom_Title"/>
    <w:basedOn w:val="Normal"/>
    <w:next w:val="NomNormal"/>
    <w:rsid w:val="002B77E5"/>
    <w:pPr>
      <w:keepNext/>
      <w:suppressAutoHyphens/>
      <w:spacing w:line="480" w:lineRule="auto"/>
      <w:jc w:val="center"/>
    </w:pPr>
    <w:rPr>
      <w:rFonts w:ascii="Arial" w:hAnsi="Arial"/>
      <w:b/>
      <w:bCs/>
      <w:kern w:val="1"/>
      <w:sz w:val="32"/>
      <w:szCs w:val="32"/>
      <w:lang w:eastAsia="ar-SA"/>
    </w:rPr>
  </w:style>
  <w:style w:type="paragraph" w:customStyle="1" w:styleId="NomHeading1">
    <w:name w:val="Nom_Heading1"/>
    <w:basedOn w:val="Heading1"/>
    <w:next w:val="NomNormal"/>
    <w:rsid w:val="002B77E5"/>
    <w:pPr>
      <w:keepLines w:val="0"/>
      <w:tabs>
        <w:tab w:val="left" w:pos="900"/>
      </w:tabs>
      <w:suppressAutoHyphens/>
      <w:spacing w:before="0" w:after="240"/>
      <w:ind w:left="900" w:hanging="900"/>
    </w:pPr>
    <w:rPr>
      <w:rFonts w:ascii="Arial" w:eastAsia="Times New Roman" w:hAnsi="Arial" w:cs="Times New Roman"/>
      <w:color w:val="auto"/>
      <w:kern w:val="1"/>
      <w:szCs w:val="32"/>
      <w:lang w:eastAsia="ar-SA"/>
    </w:rPr>
  </w:style>
  <w:style w:type="paragraph" w:styleId="Header">
    <w:name w:val="header"/>
    <w:basedOn w:val="Normal"/>
    <w:link w:val="HeaderChar"/>
    <w:uiPriority w:val="99"/>
    <w:unhideWhenUsed/>
    <w:rsid w:val="002B77E5"/>
    <w:pPr>
      <w:tabs>
        <w:tab w:val="center" w:pos="4513"/>
        <w:tab w:val="right" w:pos="9026"/>
      </w:tabs>
    </w:pPr>
  </w:style>
  <w:style w:type="character" w:customStyle="1" w:styleId="HeaderChar">
    <w:name w:val="Header Char"/>
    <w:basedOn w:val="DefaultParagraphFont"/>
    <w:link w:val="Header"/>
    <w:uiPriority w:val="99"/>
    <w:rsid w:val="002B77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77E5"/>
    <w:pPr>
      <w:tabs>
        <w:tab w:val="center" w:pos="4513"/>
        <w:tab w:val="right" w:pos="9026"/>
      </w:tabs>
    </w:pPr>
  </w:style>
  <w:style w:type="character" w:customStyle="1" w:styleId="FooterChar">
    <w:name w:val="Footer Char"/>
    <w:basedOn w:val="DefaultParagraphFont"/>
    <w:link w:val="Footer"/>
    <w:uiPriority w:val="99"/>
    <w:rsid w:val="002B77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77E5"/>
    <w:rPr>
      <w:rFonts w:ascii="Tahoma" w:hAnsi="Tahoma" w:cs="Tahoma"/>
      <w:sz w:val="16"/>
      <w:szCs w:val="16"/>
    </w:rPr>
  </w:style>
  <w:style w:type="character" w:customStyle="1" w:styleId="BalloonTextChar">
    <w:name w:val="Balloon Text Char"/>
    <w:basedOn w:val="DefaultParagraphFont"/>
    <w:link w:val="BalloonText"/>
    <w:uiPriority w:val="99"/>
    <w:semiHidden/>
    <w:rsid w:val="002B77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77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B77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B77E5"/>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77E5"/>
    <w:rPr>
      <w:rFonts w:ascii="Times New Roman" w:eastAsia="Times New Roman" w:hAnsi="Times New Roman" w:cs="Times New Roman"/>
      <w:b/>
      <w:sz w:val="24"/>
      <w:szCs w:val="20"/>
    </w:rPr>
  </w:style>
  <w:style w:type="paragraph" w:styleId="BodyText">
    <w:name w:val="Body Text"/>
    <w:basedOn w:val="Normal"/>
    <w:link w:val="BodyTextChar"/>
    <w:rsid w:val="002B77E5"/>
    <w:pPr>
      <w:spacing w:after="160" w:line="240" w:lineRule="atLeast"/>
      <w:jc w:val="both"/>
    </w:pPr>
  </w:style>
  <w:style w:type="character" w:customStyle="1" w:styleId="BodyTextChar">
    <w:name w:val="Body Text Char"/>
    <w:basedOn w:val="DefaultParagraphFont"/>
    <w:link w:val="BodyText"/>
    <w:rsid w:val="002B77E5"/>
    <w:rPr>
      <w:rFonts w:ascii="Times New Roman" w:eastAsia="Times New Roman" w:hAnsi="Times New Roman" w:cs="Times New Roman"/>
      <w:sz w:val="20"/>
      <w:szCs w:val="20"/>
    </w:rPr>
  </w:style>
  <w:style w:type="character" w:styleId="Hyperlink">
    <w:name w:val="Hyperlink"/>
    <w:rsid w:val="002B77E5"/>
    <w:rPr>
      <w:color w:val="0000FF"/>
      <w:u w:val="single"/>
    </w:rPr>
  </w:style>
  <w:style w:type="table" w:styleId="TableGrid">
    <w:name w:val="Table Grid"/>
    <w:basedOn w:val="TableNormal"/>
    <w:uiPriority w:val="59"/>
    <w:rsid w:val="002B77E5"/>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mNormal">
    <w:name w:val="Nom_Normal"/>
    <w:basedOn w:val="Normal"/>
    <w:rsid w:val="002B77E5"/>
    <w:pPr>
      <w:suppressAutoHyphens/>
      <w:jc w:val="both"/>
    </w:pPr>
    <w:rPr>
      <w:rFonts w:ascii="Arial" w:hAnsi="Arial" w:cs="Arial"/>
      <w:szCs w:val="24"/>
      <w:lang w:eastAsia="ar-SA"/>
    </w:rPr>
  </w:style>
  <w:style w:type="paragraph" w:styleId="ListParagraph">
    <w:name w:val="List Paragraph"/>
    <w:basedOn w:val="Normal"/>
    <w:uiPriority w:val="34"/>
    <w:qFormat/>
    <w:rsid w:val="002B77E5"/>
    <w:pPr>
      <w:ind w:left="720"/>
      <w:contextualSpacing/>
    </w:pPr>
  </w:style>
  <w:style w:type="character" w:customStyle="1" w:styleId="Heading1Char">
    <w:name w:val="Heading 1 Char"/>
    <w:basedOn w:val="DefaultParagraphFont"/>
    <w:link w:val="Heading1"/>
    <w:uiPriority w:val="9"/>
    <w:rsid w:val="002B77E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B77E5"/>
    <w:rPr>
      <w:rFonts w:asciiTheme="majorHAnsi" w:eastAsiaTheme="majorEastAsia" w:hAnsiTheme="majorHAnsi" w:cstheme="majorBidi"/>
      <w:b/>
      <w:bCs/>
      <w:color w:val="4F81BD" w:themeColor="accent1"/>
      <w:sz w:val="20"/>
      <w:szCs w:val="20"/>
    </w:rPr>
  </w:style>
  <w:style w:type="paragraph" w:customStyle="1" w:styleId="NomTitle">
    <w:name w:val="Nom_Title"/>
    <w:basedOn w:val="Normal"/>
    <w:next w:val="NomNormal"/>
    <w:rsid w:val="002B77E5"/>
    <w:pPr>
      <w:keepNext/>
      <w:suppressAutoHyphens/>
      <w:spacing w:line="480" w:lineRule="auto"/>
      <w:jc w:val="center"/>
    </w:pPr>
    <w:rPr>
      <w:rFonts w:ascii="Arial" w:hAnsi="Arial"/>
      <w:b/>
      <w:bCs/>
      <w:kern w:val="1"/>
      <w:sz w:val="32"/>
      <w:szCs w:val="32"/>
      <w:lang w:eastAsia="ar-SA"/>
    </w:rPr>
  </w:style>
  <w:style w:type="paragraph" w:customStyle="1" w:styleId="NomHeading1">
    <w:name w:val="Nom_Heading1"/>
    <w:basedOn w:val="Heading1"/>
    <w:next w:val="NomNormal"/>
    <w:rsid w:val="002B77E5"/>
    <w:pPr>
      <w:keepLines w:val="0"/>
      <w:tabs>
        <w:tab w:val="left" w:pos="900"/>
      </w:tabs>
      <w:suppressAutoHyphens/>
      <w:spacing w:before="0" w:after="240"/>
      <w:ind w:left="900" w:hanging="900"/>
    </w:pPr>
    <w:rPr>
      <w:rFonts w:ascii="Arial" w:eastAsia="Times New Roman" w:hAnsi="Arial" w:cs="Times New Roman"/>
      <w:color w:val="auto"/>
      <w:kern w:val="1"/>
      <w:szCs w:val="32"/>
      <w:lang w:eastAsia="ar-SA"/>
    </w:rPr>
  </w:style>
  <w:style w:type="paragraph" w:styleId="Header">
    <w:name w:val="header"/>
    <w:basedOn w:val="Normal"/>
    <w:link w:val="HeaderChar"/>
    <w:uiPriority w:val="99"/>
    <w:unhideWhenUsed/>
    <w:rsid w:val="002B77E5"/>
    <w:pPr>
      <w:tabs>
        <w:tab w:val="center" w:pos="4513"/>
        <w:tab w:val="right" w:pos="9026"/>
      </w:tabs>
    </w:pPr>
  </w:style>
  <w:style w:type="character" w:customStyle="1" w:styleId="HeaderChar">
    <w:name w:val="Header Char"/>
    <w:basedOn w:val="DefaultParagraphFont"/>
    <w:link w:val="Header"/>
    <w:uiPriority w:val="99"/>
    <w:rsid w:val="002B77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77E5"/>
    <w:pPr>
      <w:tabs>
        <w:tab w:val="center" w:pos="4513"/>
        <w:tab w:val="right" w:pos="9026"/>
      </w:tabs>
    </w:pPr>
  </w:style>
  <w:style w:type="character" w:customStyle="1" w:styleId="FooterChar">
    <w:name w:val="Footer Char"/>
    <w:basedOn w:val="DefaultParagraphFont"/>
    <w:link w:val="Footer"/>
    <w:uiPriority w:val="99"/>
    <w:rsid w:val="002B77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77E5"/>
    <w:rPr>
      <w:rFonts w:ascii="Tahoma" w:hAnsi="Tahoma" w:cs="Tahoma"/>
      <w:sz w:val="16"/>
      <w:szCs w:val="16"/>
    </w:rPr>
  </w:style>
  <w:style w:type="character" w:customStyle="1" w:styleId="BalloonTextChar">
    <w:name w:val="Balloon Text Char"/>
    <w:basedOn w:val="DefaultParagraphFont"/>
    <w:link w:val="BalloonText"/>
    <w:uiPriority w:val="99"/>
    <w:semiHidden/>
    <w:rsid w:val="002B77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marlowrowingclub.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w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marlowrowingclub.org.uk" TargetMode="External"/><Relationship Id="rId5" Type="http://schemas.openxmlformats.org/officeDocument/2006/relationships/webSettings" Target="webSettings.xml"/><Relationship Id="rId10" Type="http://schemas.openxmlformats.org/officeDocument/2006/relationships/hyperlink" Target="mailto:bar@marlowrowingclub.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2015-01-31T20:06:00Z</dcterms:created>
  <dcterms:modified xsi:type="dcterms:W3CDTF">2015-01-31T20:06:00Z</dcterms:modified>
</cp:coreProperties>
</file>